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34E04" w:rsidRPr="006E4349" w:rsidRDefault="005014EF">
      <w:pPr>
        <w:spacing w:line="600" w:lineRule="exact"/>
        <w:jc w:val="center"/>
        <w:rPr>
          <w:rFonts w:ascii="方正小标宋简体" w:eastAsia="方正小标宋简体" w:hAnsi="黑体" w:cs="黑体" w:hint="eastAsia"/>
          <w:bCs/>
          <w:color w:val="000000"/>
          <w:sz w:val="44"/>
          <w:szCs w:val="44"/>
        </w:rPr>
      </w:pPr>
      <w:r w:rsidRPr="006E4349">
        <w:rPr>
          <w:rFonts w:ascii="方正小标宋简体" w:eastAsia="方正小标宋简体" w:hAnsi="黑体" w:cs="黑体" w:hint="eastAsia"/>
          <w:bCs/>
          <w:color w:val="000000"/>
          <w:sz w:val="44"/>
          <w:szCs w:val="44"/>
        </w:rPr>
        <w:t>团体标准《枫香精油》（征求意见稿）</w:t>
      </w:r>
    </w:p>
    <w:p w:rsidR="00234E04" w:rsidRPr="006E4349" w:rsidRDefault="005014EF">
      <w:pPr>
        <w:spacing w:line="600" w:lineRule="exact"/>
        <w:jc w:val="center"/>
        <w:rPr>
          <w:rFonts w:ascii="方正小标宋简体" w:eastAsia="方正小标宋简体" w:hAnsi="黑体" w:cs="黑体" w:hint="eastAsia"/>
          <w:bCs/>
          <w:color w:val="000000"/>
          <w:sz w:val="44"/>
          <w:szCs w:val="44"/>
        </w:rPr>
      </w:pPr>
      <w:r w:rsidRPr="006E4349">
        <w:rPr>
          <w:rFonts w:ascii="方正小标宋简体" w:eastAsia="方正小标宋简体" w:hAnsi="黑体" w:cs="黑体" w:hint="eastAsia"/>
          <w:bCs/>
          <w:color w:val="000000"/>
          <w:sz w:val="44"/>
          <w:szCs w:val="44"/>
        </w:rPr>
        <w:t>编制说明</w:t>
      </w:r>
    </w:p>
    <w:p w:rsidR="00234E04" w:rsidRDefault="005014EF" w:rsidP="006E4349">
      <w:pPr>
        <w:adjustRightInd w:val="0"/>
        <w:snapToGrid w:val="0"/>
        <w:spacing w:beforeLines="50" w:afterLines="50" w:line="560" w:lineRule="exact"/>
        <w:ind w:firstLineChars="200" w:firstLine="640"/>
        <w:rPr>
          <w:rFonts w:ascii="黑体" w:eastAsia="黑体" w:hAnsi="黑体" w:cs="黑体"/>
          <w:bCs/>
          <w:sz w:val="32"/>
          <w:szCs w:val="32"/>
        </w:rPr>
      </w:pPr>
      <w:r>
        <w:rPr>
          <w:rFonts w:ascii="黑体" w:eastAsia="黑体" w:hAnsi="黑体" w:cs="黑体" w:hint="eastAsia"/>
          <w:bCs/>
          <w:sz w:val="32"/>
          <w:szCs w:val="32"/>
        </w:rPr>
        <w:t>一、项目来源</w:t>
      </w:r>
    </w:p>
    <w:p w:rsidR="00234E04" w:rsidRDefault="005014EF">
      <w:pPr>
        <w:spacing w:line="560" w:lineRule="exact"/>
        <w:ind w:firstLineChars="200" w:firstLine="640"/>
        <w:rPr>
          <w:rFonts w:ascii="仿宋_GB2312" w:eastAsia="仿宋_GB2312" w:hAnsi="宋体"/>
          <w:sz w:val="32"/>
          <w:szCs w:val="28"/>
          <w:lang w:val="zh-CN"/>
        </w:rPr>
      </w:pPr>
      <w:r>
        <w:rPr>
          <w:rFonts w:ascii="仿宋_GB2312" w:eastAsia="仿宋_GB2312" w:hAnsi="宋体" w:hint="eastAsia"/>
          <w:sz w:val="32"/>
          <w:szCs w:val="28"/>
          <w:lang w:val="zh-CN"/>
        </w:rPr>
        <w:t>根据《广西标准化协会关于下达2021年第六批团体标准制修订项目计划的通知》（桂标协﹝2021﹞</w:t>
      </w:r>
      <w:r>
        <w:rPr>
          <w:rFonts w:ascii="仿宋_GB2312" w:eastAsia="仿宋_GB2312" w:hAnsi="宋体" w:hint="eastAsia"/>
          <w:sz w:val="32"/>
          <w:szCs w:val="28"/>
        </w:rPr>
        <w:t>18</w:t>
      </w:r>
      <w:r>
        <w:rPr>
          <w:rFonts w:ascii="仿宋_GB2312" w:eastAsia="仿宋_GB2312" w:hAnsi="宋体" w:hint="eastAsia"/>
          <w:sz w:val="32"/>
          <w:szCs w:val="28"/>
          <w:lang w:val="zh-CN"/>
        </w:rPr>
        <w:t>号）精神，由桂林丰润莱生物科技股份有限公司提出，桂林丰润莱生物科技股份有限公司、桂林市食品药品检验所、广西标准化协会、</w:t>
      </w:r>
      <w:r w:rsidRPr="00F06F42">
        <w:rPr>
          <w:rFonts w:ascii="仿宋_GB2312" w:eastAsia="仿宋_GB2312" w:hAnsi="宋体" w:hint="eastAsia"/>
          <w:sz w:val="32"/>
          <w:szCs w:val="28"/>
          <w:lang w:val="zh-CN"/>
        </w:rPr>
        <w:t>广西绿异茶树良种研究院</w:t>
      </w:r>
      <w:r>
        <w:rPr>
          <w:rFonts w:ascii="仿宋_GB2312" w:eastAsia="仿宋_GB2312" w:hAnsi="宋体" w:hint="eastAsia"/>
          <w:sz w:val="32"/>
          <w:szCs w:val="28"/>
          <w:lang w:val="zh-CN"/>
        </w:rPr>
        <w:t>共同负责起草的团体标准《枫香精油》。</w:t>
      </w:r>
      <w:r w:rsidR="006E4349">
        <w:rPr>
          <w:rFonts w:ascii="仿宋_GB2312" w:eastAsia="仿宋_GB2312" w:hAnsi="宋体" w:hint="eastAsia"/>
          <w:sz w:val="32"/>
          <w:szCs w:val="28"/>
          <w:lang w:val="zh-CN"/>
        </w:rPr>
        <w:t>（项目编号：2021-0609）</w:t>
      </w:r>
    </w:p>
    <w:p w:rsidR="00234E04" w:rsidRDefault="005014EF" w:rsidP="006E4349">
      <w:pPr>
        <w:adjustRightInd w:val="0"/>
        <w:snapToGrid w:val="0"/>
        <w:spacing w:beforeLines="50" w:afterLines="50" w:line="560" w:lineRule="exact"/>
        <w:ind w:firstLineChars="200" w:firstLine="640"/>
        <w:rPr>
          <w:rFonts w:ascii="黑体" w:eastAsia="黑体" w:hAnsi="黑体" w:cs="黑体"/>
          <w:bCs/>
          <w:sz w:val="32"/>
          <w:szCs w:val="32"/>
        </w:rPr>
      </w:pPr>
      <w:r>
        <w:rPr>
          <w:rFonts w:ascii="黑体" w:eastAsia="黑体" w:hAnsi="黑体" w:cs="黑体" w:hint="eastAsia"/>
          <w:bCs/>
          <w:sz w:val="32"/>
          <w:szCs w:val="32"/>
        </w:rPr>
        <w:t>二、项目背景及目的意义</w:t>
      </w:r>
    </w:p>
    <w:p w:rsidR="00234E04" w:rsidRDefault="005014EF">
      <w:pPr>
        <w:spacing w:line="560" w:lineRule="exact"/>
        <w:ind w:firstLineChars="200" w:firstLine="640"/>
        <w:rPr>
          <w:rFonts w:ascii="仿宋_GB2312" w:eastAsia="仿宋_GB2312" w:hAnsi="宋体"/>
          <w:sz w:val="32"/>
          <w:szCs w:val="28"/>
          <w:lang w:val="zh-CN"/>
        </w:rPr>
      </w:pPr>
      <w:r>
        <w:rPr>
          <w:rFonts w:ascii="仿宋_GB2312" w:eastAsia="仿宋_GB2312" w:hAnsi="宋体" w:hint="eastAsia"/>
          <w:sz w:val="32"/>
          <w:szCs w:val="28"/>
          <w:lang w:val="zh-CN"/>
        </w:rPr>
        <w:t>枫香精油是通过水蒸气蒸馏法从枫香树</w:t>
      </w:r>
      <w:r w:rsidRPr="000263DD">
        <w:rPr>
          <w:rFonts w:ascii="仿宋_GB2312" w:eastAsia="仿宋_GB2312" w:hAnsi="宋体" w:hint="eastAsia"/>
          <w:sz w:val="32"/>
          <w:szCs w:val="28"/>
        </w:rPr>
        <w:t>（</w:t>
      </w:r>
      <w:r w:rsidRPr="006E4349">
        <w:rPr>
          <w:rFonts w:ascii="仿宋_GB2312" w:eastAsia="仿宋_GB2312" w:hAnsi="宋体" w:hint="eastAsia"/>
          <w:i/>
          <w:sz w:val="32"/>
          <w:szCs w:val="28"/>
        </w:rPr>
        <w:t>Liquidambar formosana</w:t>
      </w:r>
      <w:r w:rsidRPr="000263DD">
        <w:rPr>
          <w:rFonts w:ascii="仿宋_GB2312" w:eastAsia="仿宋_GB2312" w:hAnsi="宋体" w:hint="eastAsia"/>
          <w:sz w:val="32"/>
          <w:szCs w:val="28"/>
        </w:rPr>
        <w:t xml:space="preserve"> Hance)</w:t>
      </w:r>
      <w:r>
        <w:rPr>
          <w:rFonts w:ascii="仿宋_GB2312" w:eastAsia="仿宋_GB2312" w:hAnsi="宋体" w:hint="eastAsia"/>
          <w:sz w:val="32"/>
          <w:szCs w:val="28"/>
          <w:lang w:val="zh-CN"/>
        </w:rPr>
        <w:t>树干采割的树脂中提取得到的挥发油。枫香树为金缕梅科的高大乔木，其叶呈三角形，春夏季为绿色、秋冬季变红色</w:t>
      </w:r>
      <w:r w:rsidR="00FC6D76">
        <w:rPr>
          <w:rFonts w:ascii="仿宋_GB2312" w:eastAsia="仿宋_GB2312" w:hAnsi="宋体" w:hint="eastAsia"/>
          <w:sz w:val="32"/>
          <w:szCs w:val="28"/>
          <w:lang w:val="zh-CN"/>
        </w:rPr>
        <w:t>，</w:t>
      </w:r>
      <w:r>
        <w:rPr>
          <w:rFonts w:ascii="仿宋_GB2312" w:eastAsia="仿宋_GB2312" w:hAnsi="宋体" w:hint="eastAsia"/>
          <w:sz w:val="32"/>
          <w:szCs w:val="28"/>
          <w:lang w:val="zh-CN"/>
        </w:rPr>
        <w:t>是著名的红叶植物，也是常见的药用植物。枫香树分泌的树脂称“枫香脂”，为名贵中药。《中国药典》2020年版收载枫香脂有活血止痛、解毒生肌、凉血止血作用。</w:t>
      </w:r>
      <w:r w:rsidR="00FC6D76">
        <w:rPr>
          <w:rFonts w:ascii="仿宋_GB2312" w:eastAsia="仿宋_GB2312" w:hAnsi="宋体" w:hint="eastAsia"/>
          <w:sz w:val="32"/>
          <w:szCs w:val="28"/>
          <w:lang w:val="zh-CN"/>
        </w:rPr>
        <w:t>枫香脂</w:t>
      </w:r>
      <w:r>
        <w:rPr>
          <w:rFonts w:ascii="仿宋_GB2312" w:eastAsia="仿宋_GB2312" w:hAnsi="宋体" w:hint="eastAsia"/>
          <w:sz w:val="32"/>
          <w:szCs w:val="28"/>
          <w:lang w:val="zh-CN"/>
        </w:rPr>
        <w:t>既可内服，也可外用，是多种中成药的原料。枫香脂的乙醇提取浸膏称“芸香浸膏”，是传统的香料工业产品，</w:t>
      </w:r>
      <w:r w:rsidR="00FC6D76">
        <w:rPr>
          <w:rFonts w:ascii="仿宋_GB2312" w:eastAsia="仿宋_GB2312" w:hAnsi="宋体" w:hint="eastAsia"/>
          <w:sz w:val="32"/>
          <w:szCs w:val="28"/>
          <w:lang w:val="zh-CN"/>
        </w:rPr>
        <w:t>也</w:t>
      </w:r>
      <w:r>
        <w:rPr>
          <w:rFonts w:ascii="仿宋_GB2312" w:eastAsia="仿宋_GB2312" w:hAnsi="宋体" w:hint="eastAsia"/>
          <w:sz w:val="32"/>
          <w:szCs w:val="28"/>
          <w:lang w:val="zh-CN"/>
        </w:rPr>
        <w:t>是重要的定香剂，应用于调配香烟、牙膏香精等</w:t>
      </w:r>
      <w:r w:rsidR="00FC6D76">
        <w:rPr>
          <w:rFonts w:ascii="仿宋_GB2312" w:eastAsia="仿宋_GB2312" w:hAnsi="宋体" w:hint="eastAsia"/>
          <w:sz w:val="32"/>
          <w:szCs w:val="28"/>
          <w:lang w:val="zh-CN"/>
        </w:rPr>
        <w:t>；</w:t>
      </w:r>
      <w:r>
        <w:rPr>
          <w:rFonts w:ascii="仿宋_GB2312" w:eastAsia="仿宋_GB2312" w:hAnsi="宋体" w:hint="eastAsia"/>
          <w:sz w:val="32"/>
          <w:szCs w:val="28"/>
          <w:lang w:val="zh-CN"/>
        </w:rPr>
        <w:t>在医药工业，芸香浸膏是伤湿止痛膏等中成药的原料。作为枫香脂重要的有效成分，枫香挥发油已被《中国药典》收载作为枫香脂的含量测定指标。</w:t>
      </w:r>
    </w:p>
    <w:p w:rsidR="00234E04" w:rsidRDefault="005014EF">
      <w:pPr>
        <w:spacing w:line="560" w:lineRule="exact"/>
        <w:ind w:firstLineChars="200" w:firstLine="640"/>
        <w:rPr>
          <w:rFonts w:ascii="仿宋_GB2312" w:eastAsia="仿宋_GB2312" w:hAnsi="宋体"/>
          <w:sz w:val="32"/>
          <w:szCs w:val="28"/>
          <w:lang w:val="zh-CN"/>
        </w:rPr>
      </w:pPr>
      <w:r>
        <w:rPr>
          <w:rFonts w:ascii="仿宋_GB2312" w:eastAsia="仿宋_GB2312" w:hAnsi="宋体" w:hint="eastAsia"/>
          <w:sz w:val="32"/>
          <w:szCs w:val="28"/>
          <w:lang w:val="zh-CN"/>
        </w:rPr>
        <w:t>通过GC-MS分析表明，枫香精油含β-石竹烯、α-蒎烯、β-蒎烯、莰烯、柠檬烯、荜澄茄烯、苯丙醇、肉桂醇、香榧醇、</w:t>
      </w:r>
      <w:r>
        <w:rPr>
          <w:rFonts w:ascii="仿宋_GB2312" w:eastAsia="仿宋_GB2312" w:hAnsi="宋体" w:hint="eastAsia"/>
          <w:sz w:val="32"/>
          <w:szCs w:val="28"/>
          <w:lang w:val="zh-CN"/>
        </w:rPr>
        <w:lastRenderedPageBreak/>
        <w:t>古巴烯、杜松醇、杜松烯、乙酸冰片酯、依兰油烯、杜松二烯、肉桂酸冰片酯、肉桂酸肉桂酯等数十种萜类成分。其中β-石竹烯的含量达到30%左右，是石竹烯含量最高的国产精油。</w:t>
      </w:r>
    </w:p>
    <w:p w:rsidR="00234E04" w:rsidRDefault="005014EF">
      <w:pPr>
        <w:spacing w:line="560" w:lineRule="exact"/>
        <w:ind w:firstLineChars="200" w:firstLine="640"/>
        <w:rPr>
          <w:rFonts w:ascii="仿宋_GB2312" w:eastAsia="仿宋_GB2312" w:hAnsi="宋体"/>
          <w:sz w:val="32"/>
          <w:szCs w:val="28"/>
          <w:lang w:val="zh-CN"/>
        </w:rPr>
      </w:pPr>
      <w:r>
        <w:rPr>
          <w:rFonts w:ascii="仿宋_GB2312" w:eastAsia="仿宋_GB2312" w:hAnsi="宋体" w:hint="eastAsia"/>
          <w:sz w:val="32"/>
          <w:szCs w:val="28"/>
          <w:lang w:val="zh-CN"/>
        </w:rPr>
        <w:t>枫香精油的药理作用：一是在心血管方面。研究表明，枫香脂挥发油可提高小鼠常压下的心肌耐缺氧能力、显著降低氯仿诱导的小鼠室颤发生率、提高冠脉流量,其作用强度及作用维持时间均优于苏合香；对大鼠离体血管有舒张作用；枫香脂及其挥发油体外实验可使兔血栓长度缩短和重量减轻，体内实验可明显抑制大鼠血栓形成。二是在抗肿瘤方面。枫香脂挥发油可抑制人高转移卵巢癌HO-8910PM细胞的增殖，具有一定的抗肿瘤活性；桂林市食品药品检验所最新研究表明，枫香精油对多种细菌、真菌、霉菌有明显的抑菌作用。枫香精油的应用情况：作为枫香脂的精华成分，枫香精油用途更为广泛。一是作为香精的原料，替代芸香浸膏，用于各种香精的配制；二是直接用于香薰、香疗以及作为保健品、化妆品的原料</w:t>
      </w:r>
      <w:r w:rsidR="00FC6D76">
        <w:rPr>
          <w:rFonts w:ascii="仿宋_GB2312" w:eastAsia="仿宋_GB2312" w:hAnsi="宋体" w:hint="eastAsia"/>
          <w:sz w:val="32"/>
          <w:szCs w:val="28"/>
          <w:lang w:val="zh-CN"/>
        </w:rPr>
        <w:t>，</w:t>
      </w:r>
      <w:r>
        <w:rPr>
          <w:rFonts w:ascii="仿宋_GB2312" w:eastAsia="仿宋_GB2312" w:hAnsi="宋体" w:hint="eastAsia"/>
          <w:sz w:val="32"/>
          <w:szCs w:val="28"/>
          <w:lang w:val="zh-CN"/>
        </w:rPr>
        <w:t>美国最大的精油生产商多特瑞公司（doTERRA）于2019年11月全球首发枫香香薰精油</w:t>
      </w:r>
      <w:r w:rsidR="00FC6D76">
        <w:rPr>
          <w:rFonts w:ascii="仿宋_GB2312" w:eastAsia="仿宋_GB2312" w:hAnsi="宋体" w:hint="eastAsia"/>
          <w:sz w:val="32"/>
          <w:szCs w:val="28"/>
          <w:lang w:val="zh-CN"/>
        </w:rPr>
        <w:t>；</w:t>
      </w:r>
      <w:r>
        <w:rPr>
          <w:rFonts w:ascii="仿宋_GB2312" w:eastAsia="仿宋_GB2312" w:hAnsi="宋体" w:hint="eastAsia"/>
          <w:sz w:val="32"/>
          <w:szCs w:val="28"/>
          <w:lang w:val="zh-CN"/>
        </w:rPr>
        <w:t>三是作为医药的原料，用于治疗心血管疾病、抗肿瘤、祛风止痛等药物的研发。</w:t>
      </w:r>
    </w:p>
    <w:p w:rsidR="00234E04" w:rsidRDefault="005014EF">
      <w:pPr>
        <w:spacing w:line="560" w:lineRule="exact"/>
        <w:ind w:firstLineChars="200" w:firstLine="640"/>
        <w:rPr>
          <w:rFonts w:ascii="仿宋_GB2312" w:eastAsia="仿宋_GB2312" w:hAnsi="宋体"/>
          <w:sz w:val="32"/>
          <w:szCs w:val="28"/>
          <w:lang w:val="zh-CN"/>
        </w:rPr>
      </w:pPr>
      <w:r>
        <w:rPr>
          <w:rFonts w:ascii="仿宋_GB2312" w:eastAsia="仿宋_GB2312" w:hAnsi="宋体" w:hint="eastAsia"/>
          <w:sz w:val="32"/>
          <w:szCs w:val="28"/>
          <w:lang w:val="zh-CN"/>
        </w:rPr>
        <w:t>枫香脂传统的产地主要在浙江、福建</w:t>
      </w:r>
      <w:r w:rsidR="0089438F">
        <w:rPr>
          <w:rFonts w:ascii="仿宋_GB2312" w:eastAsia="仿宋_GB2312" w:hAnsi="宋体" w:hint="eastAsia"/>
          <w:sz w:val="32"/>
          <w:szCs w:val="28"/>
          <w:lang w:val="zh-CN"/>
        </w:rPr>
        <w:t>，</w:t>
      </w:r>
      <w:r>
        <w:rPr>
          <w:rFonts w:ascii="仿宋_GB2312" w:eastAsia="仿宋_GB2312" w:hAnsi="宋体" w:hint="eastAsia"/>
          <w:sz w:val="32"/>
          <w:szCs w:val="28"/>
          <w:lang w:val="zh-CN"/>
        </w:rPr>
        <w:t>采收枫香脂的方法是在树干上割裂或凿孔使树脂流出，待树脂自然风干呈半固体状后采收，再阴干而得</w:t>
      </w:r>
      <w:r w:rsidR="0089438F">
        <w:rPr>
          <w:rFonts w:ascii="仿宋_GB2312" w:eastAsia="仿宋_GB2312" w:hAnsi="宋体" w:hint="eastAsia"/>
          <w:sz w:val="32"/>
          <w:szCs w:val="28"/>
          <w:lang w:val="zh-CN"/>
        </w:rPr>
        <w:t>，</w:t>
      </w:r>
      <w:r>
        <w:rPr>
          <w:rFonts w:ascii="仿宋_GB2312" w:eastAsia="仿宋_GB2312" w:hAnsi="宋体" w:hint="eastAsia"/>
          <w:sz w:val="32"/>
          <w:szCs w:val="28"/>
          <w:lang w:val="zh-CN"/>
        </w:rPr>
        <w:t>此法采脂周期长、产量低、成本高，枫香精油大部分挥散损失。近20年来，枫香脂已普遍采用与松脂采收相同的“割脂法”采集，得到乳白色新鲜的液态树脂</w:t>
      </w:r>
      <w:r w:rsidR="0089438F">
        <w:rPr>
          <w:rFonts w:ascii="仿宋_GB2312" w:eastAsia="仿宋_GB2312" w:hAnsi="宋体" w:hint="eastAsia"/>
          <w:sz w:val="32"/>
          <w:szCs w:val="28"/>
          <w:lang w:val="zh-CN"/>
        </w:rPr>
        <w:t>，</w:t>
      </w:r>
      <w:r>
        <w:rPr>
          <w:rFonts w:ascii="仿宋_GB2312" w:eastAsia="仿宋_GB2312" w:hAnsi="宋体" w:hint="eastAsia"/>
          <w:sz w:val="32"/>
          <w:szCs w:val="28"/>
          <w:lang w:val="zh-CN"/>
        </w:rPr>
        <w:t>再分别加工得到枫香精油和枫香脂药材。对枫香脂药材的加工以及枫香精</w:t>
      </w:r>
      <w:r>
        <w:rPr>
          <w:rFonts w:ascii="仿宋_GB2312" w:eastAsia="仿宋_GB2312" w:hAnsi="宋体" w:hint="eastAsia"/>
          <w:sz w:val="32"/>
          <w:szCs w:val="28"/>
          <w:lang w:val="zh-CN"/>
        </w:rPr>
        <w:lastRenderedPageBreak/>
        <w:t>油的提取厂家，主要在广西桂林、百色和福建龙岩。</w:t>
      </w:r>
    </w:p>
    <w:p w:rsidR="00234E04" w:rsidRDefault="005014EF">
      <w:pPr>
        <w:spacing w:line="560" w:lineRule="exact"/>
        <w:ind w:firstLineChars="200" w:firstLine="640"/>
        <w:rPr>
          <w:rFonts w:ascii="仿宋_GB2312" w:eastAsia="仿宋_GB2312" w:hAnsi="宋体"/>
          <w:sz w:val="32"/>
          <w:szCs w:val="28"/>
          <w:lang w:val="zh-CN"/>
        </w:rPr>
      </w:pPr>
      <w:r>
        <w:rPr>
          <w:rFonts w:ascii="仿宋_GB2312" w:eastAsia="仿宋_GB2312" w:hAnsi="宋体" w:hint="eastAsia"/>
          <w:sz w:val="32"/>
          <w:szCs w:val="28"/>
          <w:lang w:val="zh-CN"/>
        </w:rPr>
        <w:t>桂林丰润莱生物科技股份有限公司从2018年开始开展枫香精油的规模化生产，其产品已远销欧美。由于枫香精油目前尚未有统一的质量标准，为了确保产品质量，该公司根据国外客户的要求，结合国家标准对植物精油的通用质量控制项目自行制定了枫香精油企业内控标准。由于枫香脂原料价格较贵，市场上常出现用松树脂掺假品</w:t>
      </w:r>
      <w:r w:rsidR="0089438F">
        <w:rPr>
          <w:rFonts w:ascii="仿宋_GB2312" w:eastAsia="仿宋_GB2312" w:hAnsi="宋体" w:hint="eastAsia"/>
          <w:sz w:val="32"/>
          <w:szCs w:val="28"/>
          <w:lang w:val="zh-CN"/>
        </w:rPr>
        <w:t>；</w:t>
      </w:r>
      <w:r>
        <w:rPr>
          <w:rFonts w:ascii="仿宋_GB2312" w:eastAsia="仿宋_GB2312" w:hAnsi="宋体" w:hint="eastAsia"/>
          <w:sz w:val="32"/>
          <w:szCs w:val="28"/>
          <w:lang w:val="zh-CN"/>
        </w:rPr>
        <w:t>一些小作坊用直火加热蒸馏的枫香精油，其质量也是参差不齐的。枫香精油是具有广阔应用前景的植物精油，为广西主产产品，急需制定</w:t>
      </w:r>
      <w:r w:rsidR="0089438F">
        <w:rPr>
          <w:rFonts w:ascii="仿宋_GB2312" w:eastAsia="仿宋_GB2312" w:hAnsi="宋体" w:hint="eastAsia"/>
          <w:sz w:val="32"/>
          <w:szCs w:val="28"/>
          <w:lang w:val="zh-CN"/>
        </w:rPr>
        <w:t>标准</w:t>
      </w:r>
      <w:r>
        <w:rPr>
          <w:rFonts w:ascii="仿宋_GB2312" w:eastAsia="仿宋_GB2312" w:hAnsi="宋体" w:hint="eastAsia"/>
          <w:sz w:val="32"/>
          <w:szCs w:val="28"/>
          <w:lang w:val="zh-CN"/>
        </w:rPr>
        <w:t>控制</w:t>
      </w:r>
      <w:r w:rsidR="0089438F">
        <w:rPr>
          <w:rFonts w:ascii="仿宋_GB2312" w:eastAsia="仿宋_GB2312" w:hAnsi="宋体" w:hint="eastAsia"/>
          <w:sz w:val="32"/>
          <w:szCs w:val="28"/>
          <w:lang w:val="zh-CN"/>
        </w:rPr>
        <w:t>质量</w:t>
      </w:r>
      <w:r>
        <w:rPr>
          <w:rFonts w:ascii="仿宋_GB2312" w:eastAsia="仿宋_GB2312" w:hAnsi="宋体" w:hint="eastAsia"/>
          <w:sz w:val="32"/>
          <w:szCs w:val="28"/>
          <w:lang w:val="zh-CN"/>
        </w:rPr>
        <w:t>。</w:t>
      </w:r>
      <w:r w:rsidR="0089438F">
        <w:rPr>
          <w:rFonts w:ascii="仿宋_GB2312" w:eastAsia="仿宋_GB2312" w:hAnsi="宋体" w:hint="eastAsia"/>
          <w:sz w:val="32"/>
          <w:szCs w:val="28"/>
          <w:lang w:val="zh-CN"/>
        </w:rPr>
        <w:t>通过制定团体标准《枫香精油》，以标准为抓手，</w:t>
      </w:r>
      <w:r>
        <w:rPr>
          <w:rFonts w:ascii="仿宋_GB2312" w:eastAsia="仿宋_GB2312" w:hAnsi="宋体" w:hint="eastAsia"/>
          <w:sz w:val="32"/>
          <w:szCs w:val="28"/>
          <w:lang w:val="zh-CN"/>
        </w:rPr>
        <w:t>一是可以保障食品、医药、香料化工生产和科研使用的枫香精油的质量；二是填补枫香精油质量标准的国内空白；三是增加广西枫香精油的产品竞争力；四是能维护本产品出口的国际声誉；五是对促进广西枫香产业发展，帮助山区采脂农民脱贫致富有重要意义。</w:t>
      </w:r>
    </w:p>
    <w:p w:rsidR="00234E04" w:rsidRDefault="005014EF" w:rsidP="006E4349">
      <w:pPr>
        <w:adjustRightInd w:val="0"/>
        <w:snapToGrid w:val="0"/>
        <w:spacing w:beforeLines="50" w:afterLines="50" w:line="560" w:lineRule="exact"/>
        <w:ind w:firstLineChars="200" w:firstLine="640"/>
        <w:rPr>
          <w:rFonts w:ascii="黑体" w:eastAsia="黑体" w:hAnsi="黑体" w:cs="黑体"/>
          <w:bCs/>
          <w:sz w:val="32"/>
          <w:szCs w:val="32"/>
        </w:rPr>
      </w:pPr>
      <w:r>
        <w:rPr>
          <w:rFonts w:ascii="黑体" w:eastAsia="黑体" w:hAnsi="黑体" w:cs="黑体" w:hint="eastAsia"/>
          <w:bCs/>
          <w:sz w:val="32"/>
          <w:szCs w:val="32"/>
        </w:rPr>
        <w:t>三、标准编制过程</w:t>
      </w:r>
    </w:p>
    <w:p w:rsidR="00234E04" w:rsidRDefault="005014EF" w:rsidP="006E4349">
      <w:pPr>
        <w:adjustRightInd w:val="0"/>
        <w:snapToGrid w:val="0"/>
        <w:spacing w:beforeLines="50" w:afterLines="50" w:line="560" w:lineRule="exact"/>
        <w:ind w:firstLineChars="200" w:firstLine="643"/>
        <w:rPr>
          <w:rFonts w:ascii="楷体" w:eastAsia="楷体" w:hAnsi="楷体" w:cs="黑体"/>
          <w:bCs/>
          <w:sz w:val="32"/>
          <w:szCs w:val="32"/>
        </w:rPr>
      </w:pPr>
      <w:r>
        <w:rPr>
          <w:rFonts w:ascii="楷体" w:eastAsia="楷体" w:hAnsi="楷体" w:cs="仿宋_GB2312" w:hint="eastAsia"/>
          <w:b/>
          <w:sz w:val="32"/>
          <w:szCs w:val="32"/>
        </w:rPr>
        <w:t>（一）成立标准编制工作组</w:t>
      </w:r>
    </w:p>
    <w:p w:rsidR="00234E04" w:rsidRDefault="005014EF">
      <w:pPr>
        <w:spacing w:line="560" w:lineRule="exact"/>
        <w:ind w:firstLineChars="200" w:firstLine="640"/>
        <w:rPr>
          <w:rFonts w:ascii="仿宋_GB2312" w:eastAsia="仿宋_GB2312" w:hAnsi="宋体"/>
          <w:sz w:val="32"/>
          <w:szCs w:val="28"/>
          <w:lang w:val="zh-CN"/>
        </w:rPr>
      </w:pPr>
      <w:r>
        <w:rPr>
          <w:rFonts w:ascii="仿宋_GB2312" w:eastAsia="仿宋_GB2312" w:hAnsi="宋体" w:hint="eastAsia"/>
          <w:sz w:val="32"/>
          <w:szCs w:val="28"/>
          <w:lang w:val="zh-CN"/>
        </w:rPr>
        <w:t>团体标准《枫香精油》项目任务下达后，成立了标准编制工作组，制定了标准编写方案，明确任务职责，确定工作技术路线，开展标准研制工作，具体标准编制工作由桂林丰润莱生物科技股份有限公司</w:t>
      </w:r>
      <w:r w:rsidR="00F06F42">
        <w:rPr>
          <w:rFonts w:ascii="仿宋_GB2312" w:eastAsia="仿宋_GB2312" w:hAnsi="宋体" w:hint="eastAsia"/>
          <w:sz w:val="32"/>
          <w:szCs w:val="28"/>
          <w:lang w:val="zh-CN"/>
        </w:rPr>
        <w:t>完成</w:t>
      </w:r>
      <w:r>
        <w:rPr>
          <w:rFonts w:ascii="仿宋_GB2312" w:eastAsia="仿宋_GB2312" w:hAnsi="宋体" w:hint="eastAsia"/>
          <w:sz w:val="32"/>
          <w:szCs w:val="28"/>
          <w:lang w:val="zh-CN"/>
        </w:rPr>
        <w:t>，桂林市食品药品检验所、广西标准化协会、广西绿异茶树良种研究院关人员配合。</w:t>
      </w:r>
    </w:p>
    <w:p w:rsidR="00234E04" w:rsidRDefault="005014EF" w:rsidP="006E4349">
      <w:pPr>
        <w:adjustRightInd w:val="0"/>
        <w:snapToGrid w:val="0"/>
        <w:spacing w:beforeLines="50" w:afterLines="50" w:line="560" w:lineRule="exact"/>
        <w:ind w:firstLineChars="200" w:firstLine="643"/>
        <w:rPr>
          <w:rFonts w:ascii="楷体" w:eastAsia="楷体" w:hAnsi="楷体" w:cs="仿宋_GB2312"/>
          <w:b/>
          <w:sz w:val="32"/>
          <w:szCs w:val="32"/>
        </w:rPr>
      </w:pPr>
      <w:r>
        <w:rPr>
          <w:rFonts w:ascii="楷体" w:eastAsia="楷体" w:hAnsi="楷体" w:cs="仿宋_GB2312" w:hint="eastAsia"/>
          <w:b/>
          <w:sz w:val="32"/>
          <w:szCs w:val="32"/>
        </w:rPr>
        <w:t>（二）收集整理文献资料</w:t>
      </w:r>
    </w:p>
    <w:p w:rsidR="00234E04" w:rsidRDefault="005014EF">
      <w:pPr>
        <w:spacing w:line="560" w:lineRule="exact"/>
        <w:ind w:firstLineChars="200" w:firstLine="640"/>
        <w:rPr>
          <w:rFonts w:ascii="仿宋_GB2312" w:eastAsia="仿宋_GB2312" w:hAnsi="宋体"/>
          <w:sz w:val="32"/>
          <w:szCs w:val="28"/>
          <w:lang w:val="zh-CN"/>
        </w:rPr>
      </w:pPr>
      <w:r>
        <w:rPr>
          <w:rFonts w:ascii="仿宋_GB2312" w:eastAsia="仿宋_GB2312" w:hAnsi="宋体" w:hint="eastAsia"/>
          <w:sz w:val="32"/>
          <w:szCs w:val="28"/>
          <w:lang w:val="zh-CN"/>
        </w:rPr>
        <w:t>目前国内关于《枫香精油》标准还未见相关报道，通过查阅</w:t>
      </w:r>
      <w:r>
        <w:rPr>
          <w:rFonts w:ascii="仿宋_GB2312" w:eastAsia="仿宋_GB2312" w:hAnsi="宋体" w:hint="eastAsia"/>
          <w:sz w:val="32"/>
          <w:szCs w:val="28"/>
          <w:lang w:val="zh-CN"/>
        </w:rPr>
        <w:lastRenderedPageBreak/>
        <w:t xml:space="preserve">参考了精油中检测分析的标准，具体列出如下： </w:t>
      </w:r>
    </w:p>
    <w:p w:rsidR="00234E04" w:rsidRDefault="005014EF">
      <w:pPr>
        <w:spacing w:line="560" w:lineRule="exact"/>
        <w:ind w:firstLineChars="200" w:firstLine="640"/>
        <w:rPr>
          <w:rFonts w:ascii="仿宋_GB2312" w:eastAsia="仿宋_GB2312" w:hAnsi="宋体"/>
          <w:sz w:val="32"/>
          <w:szCs w:val="28"/>
          <w:lang w:val="zh-CN"/>
        </w:rPr>
      </w:pPr>
      <w:r>
        <w:rPr>
          <w:rFonts w:ascii="仿宋_GB2312" w:eastAsia="仿宋_GB2312" w:hAnsi="宋体" w:hint="eastAsia"/>
          <w:sz w:val="32"/>
          <w:szCs w:val="28"/>
          <w:lang w:val="zh-CN"/>
        </w:rPr>
        <w:t>GB/T 11538—2006 精油 毛细管柱气相色谱分析 通用法</w:t>
      </w:r>
    </w:p>
    <w:p w:rsidR="00234E04" w:rsidRDefault="005014EF">
      <w:pPr>
        <w:spacing w:line="560" w:lineRule="exact"/>
        <w:ind w:firstLineChars="200" w:firstLine="640"/>
        <w:rPr>
          <w:rFonts w:ascii="仿宋_GB2312" w:eastAsia="仿宋_GB2312" w:hAnsi="宋体"/>
          <w:sz w:val="32"/>
          <w:szCs w:val="28"/>
          <w:lang w:val="zh-CN"/>
        </w:rPr>
      </w:pPr>
      <w:r>
        <w:rPr>
          <w:rFonts w:ascii="仿宋_GB2312" w:eastAsia="仿宋_GB2312" w:hAnsi="宋体" w:hint="eastAsia"/>
          <w:sz w:val="32"/>
          <w:szCs w:val="28"/>
          <w:lang w:val="zh-CN"/>
        </w:rPr>
        <w:t>GB/T 14454.2 香料 香气评定法</w:t>
      </w:r>
    </w:p>
    <w:p w:rsidR="00234E04" w:rsidRDefault="005014EF">
      <w:pPr>
        <w:spacing w:line="560" w:lineRule="exact"/>
        <w:ind w:firstLineChars="200" w:firstLine="640"/>
        <w:rPr>
          <w:rFonts w:ascii="仿宋_GB2312" w:eastAsia="仿宋_GB2312" w:hAnsi="宋体"/>
          <w:sz w:val="32"/>
          <w:szCs w:val="28"/>
          <w:lang w:val="zh-CN"/>
        </w:rPr>
      </w:pPr>
      <w:r>
        <w:rPr>
          <w:rFonts w:ascii="仿宋_GB2312" w:eastAsia="仿宋_GB2312" w:hAnsi="宋体" w:hint="eastAsia"/>
          <w:sz w:val="32"/>
          <w:szCs w:val="28"/>
          <w:lang w:val="zh-CN"/>
        </w:rPr>
        <w:t>GB/T 11540  香料 相对密度的测定</w:t>
      </w:r>
    </w:p>
    <w:p w:rsidR="00234E04" w:rsidRDefault="005014EF">
      <w:pPr>
        <w:spacing w:line="560" w:lineRule="exact"/>
        <w:ind w:firstLineChars="200" w:firstLine="640"/>
        <w:rPr>
          <w:rFonts w:ascii="仿宋_GB2312" w:eastAsia="仿宋_GB2312" w:hAnsi="宋体"/>
          <w:sz w:val="32"/>
          <w:szCs w:val="28"/>
          <w:lang w:val="zh-CN"/>
        </w:rPr>
      </w:pPr>
      <w:r>
        <w:rPr>
          <w:rFonts w:ascii="仿宋_GB2312" w:eastAsia="仿宋_GB2312" w:hAnsi="宋体" w:hint="eastAsia"/>
          <w:sz w:val="32"/>
          <w:szCs w:val="28"/>
          <w:lang w:val="zh-CN"/>
        </w:rPr>
        <w:t>GB/T 14454.4 香料 折光指数的测定</w:t>
      </w:r>
    </w:p>
    <w:p w:rsidR="00234E04" w:rsidRDefault="005014EF">
      <w:pPr>
        <w:spacing w:line="560" w:lineRule="exact"/>
        <w:ind w:firstLineChars="200" w:firstLine="640"/>
        <w:rPr>
          <w:rFonts w:ascii="仿宋_GB2312" w:eastAsia="仿宋_GB2312" w:hAnsi="宋体"/>
          <w:sz w:val="32"/>
          <w:szCs w:val="28"/>
          <w:lang w:val="zh-CN"/>
        </w:rPr>
      </w:pPr>
      <w:r>
        <w:rPr>
          <w:rFonts w:ascii="仿宋_GB2312" w:eastAsia="仿宋_GB2312" w:hAnsi="宋体" w:hint="eastAsia"/>
          <w:sz w:val="32"/>
          <w:szCs w:val="28"/>
          <w:lang w:val="zh-CN"/>
        </w:rPr>
        <w:t>GB/T 14455.5 香料 酸值或含酸量的测定</w:t>
      </w:r>
    </w:p>
    <w:p w:rsidR="00234E04" w:rsidRDefault="005014EF">
      <w:pPr>
        <w:spacing w:line="560" w:lineRule="exact"/>
        <w:ind w:firstLineChars="200" w:firstLine="640"/>
        <w:rPr>
          <w:rFonts w:ascii="仿宋_GB2312" w:eastAsia="仿宋_GB2312" w:hAnsi="宋体"/>
          <w:sz w:val="32"/>
          <w:szCs w:val="28"/>
          <w:lang w:val="zh-CN"/>
        </w:rPr>
      </w:pPr>
      <w:r>
        <w:rPr>
          <w:rFonts w:ascii="仿宋_GB2312" w:eastAsia="仿宋_GB2312" w:hAnsi="宋体" w:hint="eastAsia"/>
          <w:sz w:val="32"/>
          <w:szCs w:val="28"/>
          <w:lang w:val="zh-CN"/>
        </w:rPr>
        <w:t>GB/T 14455.3 香料 乙醇中溶解（混）度的评估</w:t>
      </w:r>
    </w:p>
    <w:p w:rsidR="00234E04" w:rsidRDefault="005014EF" w:rsidP="006E4349">
      <w:pPr>
        <w:adjustRightInd w:val="0"/>
        <w:snapToGrid w:val="0"/>
        <w:spacing w:beforeLines="50" w:afterLines="50" w:line="560" w:lineRule="exact"/>
        <w:ind w:firstLineChars="200" w:firstLine="643"/>
        <w:rPr>
          <w:rFonts w:ascii="楷体" w:eastAsia="楷体" w:hAnsi="楷体" w:cs="仿宋_GB2312"/>
          <w:b/>
          <w:sz w:val="32"/>
          <w:szCs w:val="32"/>
        </w:rPr>
      </w:pPr>
      <w:r>
        <w:rPr>
          <w:rFonts w:ascii="楷体" w:eastAsia="楷体" w:hAnsi="楷体" w:cs="仿宋_GB2312" w:hint="eastAsia"/>
          <w:b/>
          <w:sz w:val="32"/>
          <w:szCs w:val="32"/>
        </w:rPr>
        <w:t>（三）研讨确定标准主体内容</w:t>
      </w:r>
    </w:p>
    <w:p w:rsidR="00234E04" w:rsidRDefault="005014EF">
      <w:pPr>
        <w:spacing w:line="560" w:lineRule="exact"/>
        <w:ind w:firstLineChars="200" w:firstLine="640"/>
        <w:rPr>
          <w:rFonts w:ascii="仿宋_GB2312" w:eastAsia="仿宋_GB2312" w:hAnsi="宋体"/>
          <w:sz w:val="32"/>
          <w:szCs w:val="28"/>
          <w:lang w:val="zh-CN"/>
        </w:rPr>
      </w:pPr>
      <w:r>
        <w:rPr>
          <w:rFonts w:ascii="仿宋_GB2312" w:eastAsia="仿宋_GB2312" w:hAnsi="宋体" w:hint="eastAsia"/>
          <w:sz w:val="32"/>
          <w:szCs w:val="28"/>
          <w:lang w:val="zh-CN"/>
        </w:rPr>
        <w:t>标准编制工作组在对收集的资料进行整理研究之后，标准编制工作组召开了标准编制会议，对标准的整体框架结构进行了研究，并对标准的关键性内容进行了初步探讨。经过研究，标准的主体内容确定为术语和定义、要求、检验方法、检验规则、标志、包装、运输、贮存、保质期。</w:t>
      </w:r>
    </w:p>
    <w:p w:rsidR="00234E04" w:rsidRDefault="005014EF" w:rsidP="006E4349">
      <w:pPr>
        <w:adjustRightInd w:val="0"/>
        <w:snapToGrid w:val="0"/>
        <w:spacing w:beforeLines="50" w:afterLines="50" w:line="560" w:lineRule="exact"/>
        <w:ind w:firstLineChars="200" w:firstLine="643"/>
        <w:rPr>
          <w:rFonts w:ascii="楷体" w:eastAsia="楷体" w:hAnsi="楷体" w:cs="仿宋_GB2312"/>
          <w:b/>
          <w:sz w:val="32"/>
          <w:szCs w:val="32"/>
        </w:rPr>
      </w:pPr>
      <w:r>
        <w:rPr>
          <w:rFonts w:ascii="楷体" w:eastAsia="楷体" w:hAnsi="楷体" w:cs="仿宋_GB2312" w:hint="eastAsia"/>
          <w:b/>
          <w:sz w:val="32"/>
          <w:szCs w:val="32"/>
        </w:rPr>
        <w:t>（四）调研、形成文本草案、征求意见稿</w:t>
      </w:r>
    </w:p>
    <w:p w:rsidR="00234E04" w:rsidRDefault="005014EF">
      <w:pPr>
        <w:spacing w:line="560" w:lineRule="exact"/>
        <w:ind w:firstLineChars="200" w:firstLine="640"/>
        <w:rPr>
          <w:rFonts w:ascii="仿宋_GB2312" w:eastAsia="仿宋_GB2312" w:hAnsi="宋体"/>
          <w:sz w:val="32"/>
          <w:szCs w:val="28"/>
          <w:lang w:val="zh-CN"/>
        </w:rPr>
      </w:pPr>
      <w:r>
        <w:rPr>
          <w:rFonts w:ascii="仿宋_GB2312" w:eastAsia="仿宋_GB2312" w:hAnsi="宋体" w:hint="eastAsia"/>
          <w:sz w:val="32"/>
          <w:szCs w:val="28"/>
          <w:lang w:val="zh-CN"/>
        </w:rPr>
        <w:t>2021年3月，标准起草工作小组进行了广泛实地调研工作，查阅了大量的国内外文献资料，收集桂林丰润莱生物科技股份有限公司和桂林市食品药品检验所近几年来的生产、检测数据，找到了生产工艺参数与产品质量之间的关系。对枫香精油产品质量要求进行系统总结。经编制组反复讨论，形成了标准的基本构架，对主要内容进行了讨论并对项目的工作进行了部署和安排。</w:t>
      </w:r>
    </w:p>
    <w:p w:rsidR="00234E04" w:rsidRDefault="005014EF">
      <w:pPr>
        <w:spacing w:line="560" w:lineRule="exact"/>
        <w:ind w:firstLineChars="200" w:firstLine="640"/>
        <w:rPr>
          <w:rFonts w:ascii="仿宋_GB2312" w:eastAsia="仿宋_GB2312" w:hAnsi="宋体"/>
          <w:sz w:val="32"/>
          <w:szCs w:val="28"/>
          <w:lang w:val="zh-CN"/>
        </w:rPr>
      </w:pPr>
      <w:r>
        <w:rPr>
          <w:rFonts w:ascii="仿宋_GB2312" w:eastAsia="仿宋_GB2312" w:hAnsi="宋体" w:hint="eastAsia"/>
          <w:sz w:val="32"/>
          <w:szCs w:val="28"/>
          <w:lang w:val="zh-CN"/>
        </w:rPr>
        <w:t>2021年4月，在前期工作的基础之上，通过理清逻辑脉络，整合已有的参考资料中有关枫香精油产品要求，对比薰衣草精油、茶树油、肉桂油、广藿香油、乳香油、生姜油等植物精油的国家</w:t>
      </w:r>
      <w:r>
        <w:rPr>
          <w:rFonts w:ascii="仿宋_GB2312" w:eastAsia="仿宋_GB2312" w:hAnsi="宋体" w:hint="eastAsia"/>
          <w:sz w:val="32"/>
          <w:szCs w:val="28"/>
          <w:lang w:val="zh-CN"/>
        </w:rPr>
        <w:lastRenderedPageBreak/>
        <w:t>标准，参考这些精油国家标准通用的质量控制项目，结合枫香精油的理化特性拟定了团体标准的有关技术指标和参数，研究了枫香精油特征性成分的GC-MS测定方法，测定了近20批产品数据。按照简化、统一等原则编制完成团体标准《枫香精油》（草案）。</w:t>
      </w:r>
    </w:p>
    <w:p w:rsidR="00234E04" w:rsidRDefault="005014EF">
      <w:pPr>
        <w:spacing w:line="560" w:lineRule="exact"/>
        <w:ind w:firstLineChars="200" w:firstLine="640"/>
        <w:rPr>
          <w:rFonts w:ascii="仿宋_GB2312" w:eastAsia="仿宋_GB2312" w:hAnsi="宋体"/>
          <w:sz w:val="32"/>
          <w:szCs w:val="28"/>
          <w:lang w:val="zh-CN"/>
        </w:rPr>
      </w:pPr>
      <w:r>
        <w:rPr>
          <w:rFonts w:ascii="仿宋_GB2312" w:eastAsia="仿宋_GB2312" w:hAnsi="宋体" w:hint="eastAsia"/>
          <w:sz w:val="32"/>
          <w:szCs w:val="28"/>
          <w:lang w:val="zh-CN"/>
        </w:rPr>
        <w:t>2021年5～11月，标准编制组再次对桂林丰润莱生物科技股份有限公司提供的枫香精油蒸馏提取工艺研究和质量数据，结合桂林市食品药品检验所提供枫香精油的化学成分的分析鉴定结果、质量控制指标的拟定、检测方法的研究和实际样品测定数据进行综合分析。对标准草案进行了反复研究讨论和修改。2021年8月，标准编制组请桂林市食品药品检验和玉林市食品药品检验检测中心对枫香精油特征组分GC-MS含量测定方法进行复核和比对，最终形成了团体标准《枫香精油》（征求意见稿）和编制说明。</w:t>
      </w:r>
    </w:p>
    <w:p w:rsidR="00234E04" w:rsidRDefault="005014EF" w:rsidP="006E4349">
      <w:pPr>
        <w:adjustRightInd w:val="0"/>
        <w:snapToGrid w:val="0"/>
        <w:spacing w:beforeLines="50" w:afterLines="50" w:line="560" w:lineRule="exact"/>
        <w:ind w:firstLineChars="200" w:firstLine="640"/>
        <w:rPr>
          <w:rFonts w:ascii="黑体" w:eastAsia="黑体" w:hAnsi="黑体" w:cs="黑体"/>
          <w:bCs/>
          <w:sz w:val="32"/>
          <w:szCs w:val="32"/>
        </w:rPr>
      </w:pPr>
      <w:bookmarkStart w:id="0" w:name="_Toc526940083"/>
      <w:r>
        <w:rPr>
          <w:rFonts w:ascii="黑体" w:eastAsia="黑体" w:hAnsi="黑体" w:cs="黑体" w:hint="eastAsia"/>
          <w:bCs/>
          <w:sz w:val="32"/>
          <w:szCs w:val="32"/>
        </w:rPr>
        <w:t>四、标准制定原则</w:t>
      </w:r>
      <w:bookmarkEnd w:id="0"/>
    </w:p>
    <w:p w:rsidR="00234E04" w:rsidRDefault="005014EF" w:rsidP="006E4349">
      <w:pPr>
        <w:adjustRightInd w:val="0"/>
        <w:snapToGrid w:val="0"/>
        <w:spacing w:beforeLines="50" w:afterLines="50" w:line="560" w:lineRule="exact"/>
        <w:ind w:firstLineChars="200" w:firstLine="643"/>
        <w:rPr>
          <w:rFonts w:ascii="仿宋_GB2312" w:eastAsia="仿宋_GB2312" w:hAnsi="宋体"/>
          <w:b/>
          <w:sz w:val="28"/>
          <w:szCs w:val="28"/>
        </w:rPr>
      </w:pPr>
      <w:r>
        <w:rPr>
          <w:rFonts w:ascii="楷体" w:eastAsia="楷体" w:hAnsi="楷体" w:cs="仿宋_GB2312" w:hint="eastAsia"/>
          <w:b/>
          <w:sz w:val="32"/>
          <w:szCs w:val="32"/>
        </w:rPr>
        <w:t>（一）实用性原则</w:t>
      </w:r>
    </w:p>
    <w:p w:rsidR="00234E04" w:rsidRDefault="005014EF">
      <w:pPr>
        <w:spacing w:line="560" w:lineRule="exact"/>
        <w:ind w:firstLineChars="200" w:firstLine="640"/>
        <w:rPr>
          <w:rFonts w:ascii="仿宋_GB2312" w:eastAsia="仿宋_GB2312" w:hAnsi="宋体"/>
          <w:sz w:val="32"/>
          <w:szCs w:val="28"/>
          <w:lang w:val="zh-CN"/>
        </w:rPr>
      </w:pPr>
      <w:r>
        <w:rPr>
          <w:rFonts w:ascii="仿宋_GB2312" w:eastAsia="仿宋_GB2312" w:hAnsi="宋体" w:hint="eastAsia"/>
          <w:sz w:val="32"/>
          <w:szCs w:val="28"/>
          <w:lang w:val="zh-CN"/>
        </w:rPr>
        <w:t>本文件是在充分收集相关资料和文献，分析区内枫香精油产品质量现状，在现有国家、行业标准对精油通用的质量控制项目的研究基础上，结合产品出口经验而总结起草的。符合当前枫香精油产品质量的要求，有利于枫香行业的长远发展，具有较强的实用性和可操作性。</w:t>
      </w:r>
    </w:p>
    <w:p w:rsidR="00234E04" w:rsidRDefault="005014EF" w:rsidP="006E4349">
      <w:pPr>
        <w:adjustRightInd w:val="0"/>
        <w:snapToGrid w:val="0"/>
        <w:spacing w:beforeLines="50" w:afterLines="50" w:line="560" w:lineRule="exact"/>
        <w:ind w:firstLineChars="200" w:firstLine="643"/>
        <w:rPr>
          <w:rFonts w:ascii="楷体" w:eastAsia="楷体" w:hAnsi="楷体" w:cs="仿宋_GB2312"/>
          <w:b/>
          <w:sz w:val="32"/>
          <w:szCs w:val="32"/>
        </w:rPr>
      </w:pPr>
      <w:r>
        <w:rPr>
          <w:rFonts w:ascii="楷体" w:eastAsia="楷体" w:hAnsi="楷体" w:cs="仿宋_GB2312" w:hint="eastAsia"/>
          <w:b/>
          <w:sz w:val="32"/>
          <w:szCs w:val="32"/>
        </w:rPr>
        <w:t>（二）协调性原则</w:t>
      </w:r>
    </w:p>
    <w:p w:rsidR="00234E04" w:rsidRDefault="005014EF">
      <w:pPr>
        <w:spacing w:line="560" w:lineRule="exact"/>
        <w:ind w:firstLineChars="200" w:firstLine="640"/>
        <w:rPr>
          <w:rFonts w:ascii="仿宋_GB2312" w:eastAsia="仿宋_GB2312" w:hAnsi="宋体"/>
          <w:sz w:val="32"/>
          <w:szCs w:val="28"/>
          <w:lang w:val="zh-CN"/>
        </w:rPr>
      </w:pPr>
      <w:r>
        <w:rPr>
          <w:rFonts w:ascii="仿宋_GB2312" w:eastAsia="仿宋_GB2312" w:hAnsi="宋体" w:hint="eastAsia"/>
          <w:sz w:val="32"/>
          <w:szCs w:val="28"/>
          <w:lang w:val="zh-CN"/>
        </w:rPr>
        <w:t>本文件编写过程中注意了枫香精油产品质量要求与相关法律法规的协调问题，在内容上与现行法律法规、标准协调一致。</w:t>
      </w:r>
    </w:p>
    <w:p w:rsidR="00234E04" w:rsidRDefault="005014EF" w:rsidP="006E4349">
      <w:pPr>
        <w:adjustRightInd w:val="0"/>
        <w:snapToGrid w:val="0"/>
        <w:spacing w:beforeLines="50" w:afterLines="50" w:line="560" w:lineRule="exact"/>
        <w:ind w:firstLineChars="200" w:firstLine="643"/>
        <w:rPr>
          <w:rFonts w:ascii="楷体" w:eastAsia="楷体" w:hAnsi="楷体" w:cs="仿宋_GB2312"/>
          <w:b/>
          <w:sz w:val="32"/>
          <w:szCs w:val="32"/>
        </w:rPr>
      </w:pPr>
      <w:r>
        <w:rPr>
          <w:rFonts w:ascii="楷体" w:eastAsia="楷体" w:hAnsi="楷体" w:cs="仿宋_GB2312" w:hint="eastAsia"/>
          <w:b/>
          <w:sz w:val="32"/>
          <w:szCs w:val="32"/>
        </w:rPr>
        <w:lastRenderedPageBreak/>
        <w:t>（三）规范性原则</w:t>
      </w:r>
    </w:p>
    <w:p w:rsidR="00234E04" w:rsidRDefault="005014EF">
      <w:pPr>
        <w:spacing w:line="560" w:lineRule="exact"/>
        <w:ind w:firstLineChars="200" w:firstLine="640"/>
        <w:rPr>
          <w:rFonts w:ascii="仿宋_GB2312" w:eastAsia="仿宋_GB2312" w:hAnsi="宋体"/>
          <w:sz w:val="32"/>
          <w:szCs w:val="28"/>
          <w:lang w:val="zh-CN"/>
        </w:rPr>
      </w:pPr>
      <w:r>
        <w:rPr>
          <w:rFonts w:ascii="仿宋_GB2312" w:eastAsia="仿宋_GB2312" w:hAnsi="宋体" w:hint="eastAsia"/>
          <w:sz w:val="32"/>
          <w:szCs w:val="28"/>
          <w:lang w:val="zh-CN"/>
        </w:rPr>
        <w:t>本文件严格按照GB/T 1.1—2020《标准化工作导则 第1部分：标准的结构和编写》的要求和规定编写本标准的内容，保证标准的编写质量。</w:t>
      </w:r>
    </w:p>
    <w:p w:rsidR="00234E04" w:rsidRDefault="005014EF" w:rsidP="006E4349">
      <w:pPr>
        <w:adjustRightInd w:val="0"/>
        <w:snapToGrid w:val="0"/>
        <w:spacing w:beforeLines="50" w:afterLines="50" w:line="560" w:lineRule="exact"/>
        <w:ind w:firstLineChars="200" w:firstLine="643"/>
        <w:rPr>
          <w:rFonts w:ascii="楷体" w:eastAsia="楷体" w:hAnsi="楷体" w:cs="仿宋_GB2312"/>
          <w:b/>
          <w:sz w:val="32"/>
          <w:szCs w:val="32"/>
        </w:rPr>
      </w:pPr>
      <w:r>
        <w:rPr>
          <w:rFonts w:ascii="楷体" w:eastAsia="楷体" w:hAnsi="楷体" w:cs="仿宋_GB2312" w:hint="eastAsia"/>
          <w:b/>
          <w:sz w:val="32"/>
          <w:szCs w:val="32"/>
        </w:rPr>
        <w:t>（四）前瞻性原则</w:t>
      </w:r>
    </w:p>
    <w:p w:rsidR="00234E04" w:rsidRDefault="005014EF">
      <w:pPr>
        <w:spacing w:line="560" w:lineRule="exact"/>
        <w:ind w:firstLineChars="200" w:firstLine="640"/>
        <w:rPr>
          <w:rFonts w:ascii="仿宋_GB2312" w:eastAsia="仿宋_GB2312" w:hAnsi="宋体"/>
          <w:sz w:val="32"/>
          <w:szCs w:val="28"/>
          <w:lang w:val="zh-CN"/>
        </w:rPr>
      </w:pPr>
      <w:r>
        <w:rPr>
          <w:rFonts w:ascii="仿宋_GB2312" w:eastAsia="仿宋_GB2312" w:hAnsi="宋体" w:hint="eastAsia"/>
          <w:sz w:val="32"/>
          <w:szCs w:val="28"/>
          <w:lang w:val="zh-CN"/>
        </w:rPr>
        <w:t>本文件兼顾当前枫香精油产品质量的同时，填补了枫香精油质量标准的国内空白，还考虑到其在食品、医药、香料化工生产和科研使用需求，在标准中注意体现特色性、前瞻性和先进性条款，作为对枫香精油产品质量要求的指导。</w:t>
      </w:r>
    </w:p>
    <w:p w:rsidR="00234E04" w:rsidRDefault="005014EF" w:rsidP="006E4349">
      <w:pPr>
        <w:adjustRightInd w:val="0"/>
        <w:snapToGrid w:val="0"/>
        <w:spacing w:beforeLines="50" w:afterLines="50" w:line="560" w:lineRule="exact"/>
        <w:ind w:firstLineChars="200" w:firstLine="640"/>
        <w:rPr>
          <w:rFonts w:ascii="黑体" w:eastAsia="黑体" w:hAnsi="黑体" w:cs="黑体"/>
          <w:bCs/>
          <w:sz w:val="32"/>
          <w:szCs w:val="32"/>
        </w:rPr>
      </w:pPr>
      <w:r>
        <w:rPr>
          <w:rFonts w:ascii="黑体" w:eastAsia="黑体" w:hAnsi="黑体" w:cs="黑体" w:hint="eastAsia"/>
          <w:bCs/>
          <w:sz w:val="32"/>
          <w:szCs w:val="32"/>
        </w:rPr>
        <w:t>五、标准主要章节内容及确定依据</w:t>
      </w:r>
    </w:p>
    <w:p w:rsidR="00234E04" w:rsidRDefault="005014EF">
      <w:pPr>
        <w:spacing w:line="560" w:lineRule="exact"/>
        <w:ind w:firstLineChars="200" w:firstLine="640"/>
        <w:rPr>
          <w:rFonts w:ascii="仿宋_GB2312" w:eastAsia="仿宋_GB2312" w:hAnsi="宋体"/>
          <w:sz w:val="32"/>
          <w:szCs w:val="28"/>
          <w:lang w:val="zh-CN"/>
        </w:rPr>
      </w:pPr>
      <w:r>
        <w:rPr>
          <w:rFonts w:ascii="仿宋_GB2312" w:eastAsia="仿宋_GB2312" w:hAnsi="宋体" w:hint="eastAsia"/>
          <w:sz w:val="32"/>
          <w:szCs w:val="28"/>
          <w:lang w:val="zh-CN"/>
        </w:rPr>
        <w:t>团体标准《枫香精油》主要内容包括术语和定义、要求、检验方法、检验规则、标志、包装、运输、贮存、保质期。编制工作组通过收集桂林丰润莱生物科技股份有限公司和桂林市食品药品检验所近几年来的生产、检测数据，找到了生产工艺参数与产品质量之间的关系。查阅了薰衣草精油、茶树油、肉桂油、广藿香油、乳香油、生姜油等植物精油的国家标准，参考这些精油国家标准通用的质量控制项目，结合枫香精油的理化特性拟定了团体标准的有关技术指标和参数，研究了枫香精油特征性成分的GC-MS测定方法，测定了近20批产品数据。</w:t>
      </w:r>
    </w:p>
    <w:p w:rsidR="00234E04" w:rsidRDefault="005014EF" w:rsidP="006E4349">
      <w:pPr>
        <w:adjustRightInd w:val="0"/>
        <w:snapToGrid w:val="0"/>
        <w:spacing w:beforeLines="50" w:afterLines="50" w:line="560" w:lineRule="exact"/>
        <w:ind w:firstLineChars="200" w:firstLine="643"/>
        <w:rPr>
          <w:rFonts w:ascii="楷体" w:eastAsia="楷体" w:hAnsi="楷体" w:cs="仿宋_GB2312"/>
          <w:b/>
          <w:sz w:val="32"/>
          <w:szCs w:val="32"/>
        </w:rPr>
      </w:pPr>
      <w:r>
        <w:rPr>
          <w:rFonts w:ascii="楷体" w:eastAsia="楷体" w:hAnsi="楷体" w:cs="仿宋_GB2312" w:hint="eastAsia"/>
          <w:b/>
          <w:sz w:val="32"/>
          <w:szCs w:val="32"/>
        </w:rPr>
        <w:t>（一）要求</w:t>
      </w:r>
    </w:p>
    <w:p w:rsidR="00234E04" w:rsidRDefault="005014EF">
      <w:pPr>
        <w:spacing w:line="560" w:lineRule="exact"/>
        <w:ind w:firstLineChars="200" w:firstLine="640"/>
        <w:rPr>
          <w:rFonts w:ascii="仿宋_GB2312" w:eastAsia="仿宋_GB2312" w:hAnsi="宋体"/>
          <w:sz w:val="32"/>
          <w:szCs w:val="28"/>
          <w:lang w:val="zh-CN"/>
        </w:rPr>
      </w:pPr>
      <w:r>
        <w:rPr>
          <w:rFonts w:ascii="仿宋_GB2312" w:eastAsia="仿宋_GB2312" w:hAnsi="宋体" w:hint="eastAsia"/>
          <w:sz w:val="32"/>
          <w:szCs w:val="28"/>
          <w:lang w:val="zh-CN"/>
        </w:rPr>
        <w:t>（1）按植物精油的常规要求，检查其颜色、状态、气味的特征。枫香精油为淡黄色澄清液体，其香气为复合型的：既有类</w:t>
      </w:r>
      <w:r>
        <w:rPr>
          <w:rFonts w:ascii="仿宋_GB2312" w:eastAsia="仿宋_GB2312" w:hAnsi="宋体" w:hint="eastAsia"/>
          <w:sz w:val="32"/>
          <w:szCs w:val="28"/>
          <w:lang w:val="zh-CN"/>
        </w:rPr>
        <w:lastRenderedPageBreak/>
        <w:t>似柏木、龙脑的清香，也有丁香与松香混合的香气。</w:t>
      </w:r>
    </w:p>
    <w:p w:rsidR="00234E04" w:rsidRDefault="005014EF">
      <w:pPr>
        <w:spacing w:line="560" w:lineRule="exact"/>
        <w:ind w:firstLineChars="200" w:firstLine="640"/>
        <w:rPr>
          <w:rFonts w:ascii="仿宋_GB2312" w:eastAsia="仿宋_GB2312" w:hAnsi="宋体"/>
          <w:sz w:val="32"/>
          <w:szCs w:val="28"/>
          <w:lang w:val="zh-CN"/>
        </w:rPr>
      </w:pPr>
      <w:r>
        <w:rPr>
          <w:rFonts w:ascii="仿宋_GB2312" w:eastAsia="仿宋_GB2312" w:hAnsi="宋体" w:hint="eastAsia"/>
          <w:sz w:val="32"/>
          <w:szCs w:val="28"/>
          <w:lang w:val="zh-CN"/>
        </w:rPr>
        <w:t>（2）枫香精油含40多种成分，其具体组成与原料产地、质量以及生产工艺有关。不同成分的相对密度、折光率不同，通过对这些参数的测定，可以间接的控制产品的成分组成相对稳定。对有关精油理化常数的测定，按国家标准规定的方法：GB/T 11540-2008《香料 相对密度的测定》、GB/T 14454.4-2008《香料 折光指数的测定》、GB/T 14455.5-2008《香料 酸值或含酸量的测定》、GB/T 14455.3-2008《香料 乙醇中溶解（混）度的评估》。经测定17批采用广西百色、鹿寨、贵州望谟等地采集的枫香树脂蒸馏提取的精油，根据所得数据（表1）确定有关指标范围。</w:t>
      </w:r>
    </w:p>
    <w:p w:rsidR="00234E04" w:rsidRDefault="005014EF">
      <w:pPr>
        <w:spacing w:line="560" w:lineRule="exact"/>
        <w:ind w:firstLineChars="200" w:firstLine="640"/>
        <w:rPr>
          <w:rFonts w:ascii="仿宋_GB2312" w:eastAsia="仿宋_GB2312" w:hAnsi="宋体"/>
          <w:sz w:val="32"/>
          <w:szCs w:val="28"/>
          <w:lang w:val="zh-CN"/>
        </w:rPr>
      </w:pPr>
      <w:r>
        <w:rPr>
          <w:rFonts w:ascii="仿宋_GB2312" w:eastAsia="仿宋_GB2312" w:hAnsi="宋体" w:hint="eastAsia"/>
          <w:sz w:val="32"/>
          <w:szCs w:val="28"/>
          <w:lang w:val="zh-CN"/>
        </w:rPr>
        <w:t>相对密度：0.910～0.924（20℃），小于1。枫香精油与水相混时，浮于水面上。</w:t>
      </w:r>
    </w:p>
    <w:p w:rsidR="00234E04" w:rsidRDefault="005014EF">
      <w:pPr>
        <w:spacing w:line="560" w:lineRule="exact"/>
        <w:ind w:firstLineChars="200" w:firstLine="640"/>
        <w:rPr>
          <w:rFonts w:ascii="仿宋_GB2312" w:eastAsia="仿宋_GB2312" w:hAnsi="宋体"/>
          <w:sz w:val="32"/>
          <w:szCs w:val="28"/>
          <w:lang w:val="zh-CN"/>
        </w:rPr>
      </w:pPr>
      <w:r>
        <w:rPr>
          <w:rFonts w:ascii="仿宋_GB2312" w:eastAsia="仿宋_GB2312" w:hAnsi="宋体" w:hint="eastAsia"/>
          <w:sz w:val="32"/>
          <w:szCs w:val="28"/>
          <w:lang w:val="zh-CN"/>
        </w:rPr>
        <w:t>折光指数：1.493～1.500（20℃）。</w:t>
      </w:r>
    </w:p>
    <w:p w:rsidR="00234E04" w:rsidRDefault="005014EF">
      <w:pPr>
        <w:spacing w:line="560" w:lineRule="exact"/>
        <w:ind w:firstLineChars="200" w:firstLine="640"/>
        <w:rPr>
          <w:rFonts w:ascii="仿宋_GB2312" w:eastAsia="仿宋_GB2312" w:hAnsi="宋体"/>
          <w:sz w:val="32"/>
          <w:szCs w:val="28"/>
          <w:lang w:val="zh-CN"/>
        </w:rPr>
      </w:pPr>
      <w:r>
        <w:rPr>
          <w:rFonts w:ascii="仿宋_GB2312" w:eastAsia="仿宋_GB2312" w:hAnsi="宋体" w:hint="eastAsia"/>
          <w:sz w:val="32"/>
          <w:szCs w:val="28"/>
          <w:lang w:val="zh-CN"/>
        </w:rPr>
        <w:t>酸  值：枫香精油含肉桂酸以及多种醇类、醛类和酯类成分。在光照射、与空气接触的条件下，储存时间久后易氧化、水解，酸类成分增加。因此，测定其酸价可以评价其质量情况。根据17批次产品测得的数值，把酸值指标定为≤19.0（以KOH计）/（mg/g）。</w:t>
      </w:r>
    </w:p>
    <w:p w:rsidR="00234E04" w:rsidRDefault="005014EF">
      <w:pPr>
        <w:spacing w:line="360" w:lineRule="auto"/>
        <w:jc w:val="center"/>
        <w:rPr>
          <w:rFonts w:ascii="仿宋_GB2312" w:eastAsia="仿宋_GB2312" w:hAnsi="宋体"/>
          <w:sz w:val="32"/>
          <w:szCs w:val="28"/>
          <w:lang w:val="zh-CN"/>
        </w:rPr>
      </w:pPr>
      <w:r>
        <w:rPr>
          <w:rFonts w:ascii="仿宋_GB2312" w:eastAsia="仿宋_GB2312" w:hAnsi="宋体" w:hint="eastAsia"/>
          <w:sz w:val="32"/>
          <w:szCs w:val="28"/>
          <w:lang w:val="zh-CN"/>
        </w:rPr>
        <w:t>表1  17批枫香精油相对密度、折光率、酸值结果</w:t>
      </w:r>
    </w:p>
    <w:tbl>
      <w:tblPr>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tblPr>
      <w:tblGrid>
        <w:gridCol w:w="1861"/>
        <w:gridCol w:w="2431"/>
        <w:gridCol w:w="2431"/>
        <w:gridCol w:w="2451"/>
      </w:tblGrid>
      <w:tr w:rsidR="00234E04">
        <w:trPr>
          <w:trHeight w:val="585"/>
        </w:trPr>
        <w:tc>
          <w:tcPr>
            <w:tcW w:w="1014" w:type="pct"/>
            <w:vAlign w:val="center"/>
          </w:tcPr>
          <w:p w:rsidR="00234E04" w:rsidRPr="002E3161" w:rsidRDefault="005014EF">
            <w:pPr>
              <w:widowControl/>
              <w:jc w:val="center"/>
              <w:rPr>
                <w:rFonts w:ascii="仿宋_GB2312" w:eastAsia="仿宋_GB2312" w:hAnsi="宋体" w:cs="宋体" w:hint="eastAsia"/>
                <w:kern w:val="0"/>
                <w:sz w:val="24"/>
              </w:rPr>
            </w:pPr>
            <w:r w:rsidRPr="002E3161">
              <w:rPr>
                <w:rFonts w:ascii="仿宋_GB2312" w:eastAsia="仿宋_GB2312" w:hAnsi="宋体" w:cs="宋体" w:hint="eastAsia"/>
                <w:kern w:val="0"/>
                <w:sz w:val="24"/>
              </w:rPr>
              <w:t>批 号</w:t>
            </w:r>
          </w:p>
        </w:tc>
        <w:tc>
          <w:tcPr>
            <w:tcW w:w="1325" w:type="pct"/>
            <w:vAlign w:val="center"/>
          </w:tcPr>
          <w:p w:rsidR="00234E04" w:rsidRPr="002E3161" w:rsidRDefault="005014EF">
            <w:pPr>
              <w:widowControl/>
              <w:jc w:val="center"/>
              <w:rPr>
                <w:rFonts w:ascii="仿宋_GB2312" w:eastAsia="仿宋_GB2312" w:hAnsi="宋体" w:cs="宋体" w:hint="eastAsia"/>
                <w:kern w:val="0"/>
                <w:sz w:val="24"/>
              </w:rPr>
            </w:pPr>
            <w:r w:rsidRPr="002E3161">
              <w:rPr>
                <w:rFonts w:ascii="仿宋_GB2312" w:eastAsia="仿宋_GB2312" w:hAnsi="宋体" w:cs="宋体" w:hint="eastAsia"/>
                <w:kern w:val="0"/>
                <w:sz w:val="24"/>
              </w:rPr>
              <w:t>相对密度</w:t>
            </w:r>
          </w:p>
        </w:tc>
        <w:tc>
          <w:tcPr>
            <w:tcW w:w="1325" w:type="pct"/>
            <w:vAlign w:val="center"/>
          </w:tcPr>
          <w:p w:rsidR="00234E04" w:rsidRPr="002E3161" w:rsidRDefault="005014EF">
            <w:pPr>
              <w:widowControl/>
              <w:jc w:val="center"/>
              <w:rPr>
                <w:rFonts w:ascii="仿宋_GB2312" w:eastAsia="仿宋_GB2312" w:hAnsi="宋体" w:cs="宋体" w:hint="eastAsia"/>
                <w:kern w:val="0"/>
                <w:sz w:val="24"/>
              </w:rPr>
            </w:pPr>
            <w:r w:rsidRPr="002E3161">
              <w:rPr>
                <w:rFonts w:ascii="仿宋_GB2312" w:eastAsia="仿宋_GB2312" w:hAnsi="宋体" w:cs="宋体" w:hint="eastAsia"/>
                <w:kern w:val="0"/>
                <w:sz w:val="24"/>
              </w:rPr>
              <w:t>折光率</w:t>
            </w:r>
          </w:p>
        </w:tc>
        <w:tc>
          <w:tcPr>
            <w:tcW w:w="1336" w:type="pct"/>
            <w:vAlign w:val="center"/>
          </w:tcPr>
          <w:p w:rsidR="00234E04" w:rsidRPr="002E3161" w:rsidRDefault="005014EF">
            <w:pPr>
              <w:widowControl/>
              <w:jc w:val="center"/>
              <w:rPr>
                <w:rFonts w:ascii="仿宋_GB2312" w:eastAsia="仿宋_GB2312" w:hAnsi="宋体" w:cs="宋体" w:hint="eastAsia"/>
                <w:kern w:val="0"/>
                <w:sz w:val="24"/>
              </w:rPr>
            </w:pPr>
            <w:r w:rsidRPr="002E3161">
              <w:rPr>
                <w:rFonts w:ascii="仿宋_GB2312" w:eastAsia="仿宋_GB2312" w:hAnsi="宋体" w:cs="宋体" w:hint="eastAsia"/>
                <w:kern w:val="0"/>
                <w:sz w:val="24"/>
              </w:rPr>
              <w:t>酸值（mg/g）</w:t>
            </w:r>
          </w:p>
        </w:tc>
      </w:tr>
      <w:tr w:rsidR="00234E04">
        <w:trPr>
          <w:trHeight w:val="315"/>
        </w:trPr>
        <w:tc>
          <w:tcPr>
            <w:tcW w:w="1014" w:type="pct"/>
            <w:vAlign w:val="center"/>
          </w:tcPr>
          <w:p w:rsidR="00234E04" w:rsidRPr="002E3161" w:rsidRDefault="005014EF">
            <w:pPr>
              <w:widowControl/>
              <w:jc w:val="center"/>
              <w:rPr>
                <w:rFonts w:ascii="仿宋_GB2312" w:eastAsia="仿宋_GB2312" w:hAnsi="宋体" w:cs="宋体" w:hint="eastAsia"/>
                <w:kern w:val="0"/>
                <w:sz w:val="24"/>
              </w:rPr>
            </w:pPr>
            <w:r w:rsidRPr="002E3161">
              <w:rPr>
                <w:rFonts w:ascii="仿宋_GB2312" w:eastAsia="仿宋_GB2312" w:hAnsi="宋体" w:cs="宋体" w:hint="eastAsia"/>
                <w:kern w:val="0"/>
                <w:sz w:val="24"/>
              </w:rPr>
              <w:t>A81121</w:t>
            </w:r>
          </w:p>
        </w:tc>
        <w:tc>
          <w:tcPr>
            <w:tcW w:w="1325" w:type="pct"/>
            <w:vAlign w:val="center"/>
          </w:tcPr>
          <w:p w:rsidR="00234E04" w:rsidRPr="002E3161" w:rsidRDefault="005014EF">
            <w:pPr>
              <w:widowControl/>
              <w:jc w:val="center"/>
              <w:rPr>
                <w:rFonts w:ascii="仿宋_GB2312" w:eastAsia="仿宋_GB2312" w:hAnsi="宋体" w:cs="宋体" w:hint="eastAsia"/>
                <w:kern w:val="0"/>
                <w:sz w:val="24"/>
              </w:rPr>
            </w:pPr>
            <w:r w:rsidRPr="002E3161">
              <w:rPr>
                <w:rFonts w:ascii="仿宋_GB2312" w:eastAsia="仿宋_GB2312" w:hAnsi="宋体" w:cs="宋体" w:hint="eastAsia"/>
                <w:kern w:val="0"/>
                <w:sz w:val="24"/>
              </w:rPr>
              <w:t>0.910</w:t>
            </w:r>
          </w:p>
        </w:tc>
        <w:tc>
          <w:tcPr>
            <w:tcW w:w="1325" w:type="pct"/>
            <w:vAlign w:val="center"/>
          </w:tcPr>
          <w:p w:rsidR="00234E04" w:rsidRPr="002E3161" w:rsidRDefault="005014EF">
            <w:pPr>
              <w:widowControl/>
              <w:jc w:val="center"/>
              <w:rPr>
                <w:rFonts w:ascii="仿宋_GB2312" w:eastAsia="仿宋_GB2312" w:hAnsi="宋体" w:cs="宋体" w:hint="eastAsia"/>
                <w:kern w:val="0"/>
                <w:sz w:val="24"/>
              </w:rPr>
            </w:pPr>
            <w:r w:rsidRPr="002E3161">
              <w:rPr>
                <w:rFonts w:ascii="仿宋_GB2312" w:eastAsia="仿宋_GB2312" w:hAnsi="宋体" w:cs="宋体" w:hint="eastAsia"/>
                <w:kern w:val="0"/>
                <w:sz w:val="24"/>
              </w:rPr>
              <w:t>1.493</w:t>
            </w:r>
          </w:p>
        </w:tc>
        <w:tc>
          <w:tcPr>
            <w:tcW w:w="1336" w:type="pct"/>
            <w:vAlign w:val="center"/>
          </w:tcPr>
          <w:p w:rsidR="00234E04" w:rsidRPr="002E3161" w:rsidRDefault="005014EF">
            <w:pPr>
              <w:widowControl/>
              <w:jc w:val="center"/>
              <w:rPr>
                <w:rFonts w:ascii="仿宋_GB2312" w:eastAsia="仿宋_GB2312" w:hAnsi="宋体" w:cs="宋体" w:hint="eastAsia"/>
                <w:kern w:val="0"/>
                <w:sz w:val="24"/>
              </w:rPr>
            </w:pPr>
            <w:r w:rsidRPr="002E3161">
              <w:rPr>
                <w:rFonts w:ascii="仿宋_GB2312" w:eastAsia="仿宋_GB2312" w:hAnsi="宋体" w:cs="宋体" w:hint="eastAsia"/>
                <w:kern w:val="0"/>
                <w:sz w:val="24"/>
              </w:rPr>
              <w:t>11.69</w:t>
            </w:r>
          </w:p>
        </w:tc>
      </w:tr>
      <w:tr w:rsidR="00234E04">
        <w:trPr>
          <w:trHeight w:val="315"/>
        </w:trPr>
        <w:tc>
          <w:tcPr>
            <w:tcW w:w="1014" w:type="pct"/>
            <w:vAlign w:val="center"/>
          </w:tcPr>
          <w:p w:rsidR="00234E04" w:rsidRPr="002E3161" w:rsidRDefault="005014EF">
            <w:pPr>
              <w:widowControl/>
              <w:jc w:val="center"/>
              <w:rPr>
                <w:rFonts w:ascii="仿宋_GB2312" w:eastAsia="仿宋_GB2312" w:hAnsi="宋体" w:cs="宋体" w:hint="eastAsia"/>
                <w:kern w:val="0"/>
                <w:sz w:val="24"/>
              </w:rPr>
            </w:pPr>
            <w:r w:rsidRPr="002E3161">
              <w:rPr>
                <w:rFonts w:ascii="仿宋_GB2312" w:eastAsia="仿宋_GB2312" w:hAnsi="宋体" w:cs="宋体" w:hint="eastAsia"/>
                <w:kern w:val="0"/>
                <w:sz w:val="24"/>
              </w:rPr>
              <w:t>A81119</w:t>
            </w:r>
          </w:p>
        </w:tc>
        <w:tc>
          <w:tcPr>
            <w:tcW w:w="1325" w:type="pct"/>
            <w:vAlign w:val="center"/>
          </w:tcPr>
          <w:p w:rsidR="00234E04" w:rsidRPr="002E3161" w:rsidRDefault="005014EF">
            <w:pPr>
              <w:widowControl/>
              <w:jc w:val="center"/>
              <w:rPr>
                <w:rFonts w:ascii="仿宋_GB2312" w:eastAsia="仿宋_GB2312" w:hAnsi="宋体" w:cs="宋体" w:hint="eastAsia"/>
                <w:kern w:val="0"/>
                <w:sz w:val="24"/>
              </w:rPr>
            </w:pPr>
            <w:r w:rsidRPr="002E3161">
              <w:rPr>
                <w:rFonts w:ascii="仿宋_GB2312" w:eastAsia="仿宋_GB2312" w:hAnsi="宋体" w:cs="宋体" w:hint="eastAsia"/>
                <w:kern w:val="0"/>
                <w:sz w:val="24"/>
              </w:rPr>
              <w:t>0.918</w:t>
            </w:r>
          </w:p>
        </w:tc>
        <w:tc>
          <w:tcPr>
            <w:tcW w:w="1325" w:type="pct"/>
            <w:vAlign w:val="center"/>
          </w:tcPr>
          <w:p w:rsidR="00234E04" w:rsidRPr="002E3161" w:rsidRDefault="005014EF">
            <w:pPr>
              <w:widowControl/>
              <w:jc w:val="center"/>
              <w:rPr>
                <w:rFonts w:ascii="仿宋_GB2312" w:eastAsia="仿宋_GB2312" w:hAnsi="宋体" w:cs="宋体" w:hint="eastAsia"/>
                <w:kern w:val="0"/>
                <w:sz w:val="24"/>
              </w:rPr>
            </w:pPr>
            <w:r w:rsidRPr="002E3161">
              <w:rPr>
                <w:rFonts w:ascii="仿宋_GB2312" w:eastAsia="仿宋_GB2312" w:hAnsi="宋体" w:cs="宋体" w:hint="eastAsia"/>
                <w:kern w:val="0"/>
                <w:sz w:val="24"/>
              </w:rPr>
              <w:t>1.497</w:t>
            </w:r>
          </w:p>
        </w:tc>
        <w:tc>
          <w:tcPr>
            <w:tcW w:w="1336" w:type="pct"/>
            <w:vAlign w:val="center"/>
          </w:tcPr>
          <w:p w:rsidR="00234E04" w:rsidRPr="002E3161" w:rsidRDefault="005014EF">
            <w:pPr>
              <w:widowControl/>
              <w:jc w:val="center"/>
              <w:rPr>
                <w:rFonts w:ascii="仿宋_GB2312" w:eastAsia="仿宋_GB2312" w:hAnsi="宋体" w:cs="宋体" w:hint="eastAsia"/>
                <w:kern w:val="0"/>
                <w:sz w:val="24"/>
              </w:rPr>
            </w:pPr>
            <w:r w:rsidRPr="002E3161">
              <w:rPr>
                <w:rFonts w:ascii="仿宋_GB2312" w:eastAsia="仿宋_GB2312" w:hAnsi="宋体" w:cs="宋体" w:hint="eastAsia"/>
                <w:kern w:val="0"/>
                <w:sz w:val="24"/>
              </w:rPr>
              <w:t>14.91</w:t>
            </w:r>
          </w:p>
        </w:tc>
      </w:tr>
      <w:tr w:rsidR="00234E04">
        <w:trPr>
          <w:trHeight w:val="315"/>
        </w:trPr>
        <w:tc>
          <w:tcPr>
            <w:tcW w:w="1014" w:type="pct"/>
            <w:vAlign w:val="center"/>
          </w:tcPr>
          <w:p w:rsidR="00234E04" w:rsidRPr="002E3161" w:rsidRDefault="005014EF">
            <w:pPr>
              <w:widowControl/>
              <w:jc w:val="center"/>
              <w:rPr>
                <w:rFonts w:ascii="仿宋_GB2312" w:eastAsia="仿宋_GB2312" w:hAnsi="宋体" w:cs="宋体" w:hint="eastAsia"/>
                <w:kern w:val="0"/>
                <w:sz w:val="24"/>
              </w:rPr>
            </w:pPr>
            <w:r w:rsidRPr="002E3161">
              <w:rPr>
                <w:rFonts w:ascii="仿宋_GB2312" w:eastAsia="仿宋_GB2312" w:hAnsi="宋体" w:cs="宋体" w:hint="eastAsia"/>
                <w:kern w:val="0"/>
                <w:sz w:val="24"/>
              </w:rPr>
              <w:t>B90226</w:t>
            </w:r>
          </w:p>
        </w:tc>
        <w:tc>
          <w:tcPr>
            <w:tcW w:w="1325" w:type="pct"/>
            <w:vAlign w:val="center"/>
          </w:tcPr>
          <w:p w:rsidR="00234E04" w:rsidRPr="002E3161" w:rsidRDefault="005014EF">
            <w:pPr>
              <w:widowControl/>
              <w:jc w:val="center"/>
              <w:rPr>
                <w:rFonts w:ascii="仿宋_GB2312" w:eastAsia="仿宋_GB2312" w:hAnsi="宋体" w:cs="宋体" w:hint="eastAsia"/>
                <w:kern w:val="0"/>
                <w:sz w:val="24"/>
              </w:rPr>
            </w:pPr>
            <w:r w:rsidRPr="002E3161">
              <w:rPr>
                <w:rFonts w:ascii="仿宋_GB2312" w:eastAsia="仿宋_GB2312" w:hAnsi="宋体" w:cs="宋体" w:hint="eastAsia"/>
                <w:kern w:val="0"/>
                <w:sz w:val="24"/>
              </w:rPr>
              <w:t>0.921</w:t>
            </w:r>
          </w:p>
        </w:tc>
        <w:tc>
          <w:tcPr>
            <w:tcW w:w="1325" w:type="pct"/>
            <w:vAlign w:val="center"/>
          </w:tcPr>
          <w:p w:rsidR="00234E04" w:rsidRPr="002E3161" w:rsidRDefault="005014EF">
            <w:pPr>
              <w:widowControl/>
              <w:jc w:val="center"/>
              <w:rPr>
                <w:rFonts w:ascii="仿宋_GB2312" w:eastAsia="仿宋_GB2312" w:hAnsi="宋体" w:cs="宋体" w:hint="eastAsia"/>
                <w:kern w:val="0"/>
                <w:sz w:val="24"/>
              </w:rPr>
            </w:pPr>
            <w:r w:rsidRPr="002E3161">
              <w:rPr>
                <w:rFonts w:ascii="仿宋_GB2312" w:eastAsia="仿宋_GB2312" w:hAnsi="宋体" w:cs="宋体" w:hint="eastAsia"/>
                <w:kern w:val="0"/>
                <w:sz w:val="24"/>
              </w:rPr>
              <w:t>1.498</w:t>
            </w:r>
          </w:p>
        </w:tc>
        <w:tc>
          <w:tcPr>
            <w:tcW w:w="1336" w:type="pct"/>
            <w:vAlign w:val="center"/>
          </w:tcPr>
          <w:p w:rsidR="00234E04" w:rsidRPr="002E3161" w:rsidRDefault="005014EF">
            <w:pPr>
              <w:widowControl/>
              <w:jc w:val="center"/>
              <w:rPr>
                <w:rFonts w:ascii="仿宋_GB2312" w:eastAsia="仿宋_GB2312" w:hAnsi="宋体" w:cs="宋体" w:hint="eastAsia"/>
                <w:kern w:val="0"/>
                <w:sz w:val="24"/>
              </w:rPr>
            </w:pPr>
            <w:r w:rsidRPr="002E3161">
              <w:rPr>
                <w:rFonts w:ascii="仿宋_GB2312" w:eastAsia="仿宋_GB2312" w:hAnsi="宋体" w:cs="宋体" w:hint="eastAsia"/>
                <w:kern w:val="0"/>
                <w:sz w:val="24"/>
              </w:rPr>
              <w:t>15.04</w:t>
            </w:r>
          </w:p>
        </w:tc>
      </w:tr>
      <w:tr w:rsidR="00234E04">
        <w:trPr>
          <w:trHeight w:val="315"/>
        </w:trPr>
        <w:tc>
          <w:tcPr>
            <w:tcW w:w="1014" w:type="pct"/>
            <w:vAlign w:val="center"/>
          </w:tcPr>
          <w:p w:rsidR="00234E04" w:rsidRPr="002E3161" w:rsidRDefault="005014EF">
            <w:pPr>
              <w:widowControl/>
              <w:jc w:val="center"/>
              <w:rPr>
                <w:rFonts w:ascii="仿宋_GB2312" w:eastAsia="仿宋_GB2312" w:hAnsi="宋体" w:cs="宋体" w:hint="eastAsia"/>
                <w:kern w:val="0"/>
                <w:sz w:val="24"/>
              </w:rPr>
            </w:pPr>
            <w:r w:rsidRPr="002E3161">
              <w:rPr>
                <w:rFonts w:ascii="仿宋_GB2312" w:eastAsia="仿宋_GB2312" w:hAnsi="宋体" w:cs="宋体" w:hint="eastAsia"/>
                <w:kern w:val="0"/>
                <w:sz w:val="24"/>
              </w:rPr>
              <w:t>B90225</w:t>
            </w:r>
          </w:p>
        </w:tc>
        <w:tc>
          <w:tcPr>
            <w:tcW w:w="1325" w:type="pct"/>
            <w:vAlign w:val="center"/>
          </w:tcPr>
          <w:p w:rsidR="00234E04" w:rsidRPr="002E3161" w:rsidRDefault="005014EF">
            <w:pPr>
              <w:widowControl/>
              <w:jc w:val="center"/>
              <w:rPr>
                <w:rFonts w:ascii="仿宋_GB2312" w:eastAsia="仿宋_GB2312" w:hAnsi="宋体" w:cs="宋体" w:hint="eastAsia"/>
                <w:kern w:val="0"/>
                <w:sz w:val="24"/>
              </w:rPr>
            </w:pPr>
            <w:r w:rsidRPr="002E3161">
              <w:rPr>
                <w:rFonts w:ascii="仿宋_GB2312" w:eastAsia="仿宋_GB2312" w:hAnsi="宋体" w:cs="宋体" w:hint="eastAsia"/>
                <w:kern w:val="0"/>
                <w:sz w:val="24"/>
              </w:rPr>
              <w:t>0.910</w:t>
            </w:r>
          </w:p>
        </w:tc>
        <w:tc>
          <w:tcPr>
            <w:tcW w:w="1325" w:type="pct"/>
            <w:vAlign w:val="center"/>
          </w:tcPr>
          <w:p w:rsidR="00234E04" w:rsidRPr="002E3161" w:rsidRDefault="005014EF">
            <w:pPr>
              <w:widowControl/>
              <w:jc w:val="center"/>
              <w:rPr>
                <w:rFonts w:ascii="仿宋_GB2312" w:eastAsia="仿宋_GB2312" w:hAnsi="宋体" w:cs="宋体" w:hint="eastAsia"/>
                <w:kern w:val="0"/>
                <w:sz w:val="24"/>
              </w:rPr>
            </w:pPr>
            <w:r w:rsidRPr="002E3161">
              <w:rPr>
                <w:rFonts w:ascii="仿宋_GB2312" w:eastAsia="仿宋_GB2312" w:hAnsi="宋体" w:cs="宋体" w:hint="eastAsia"/>
                <w:kern w:val="0"/>
                <w:sz w:val="24"/>
              </w:rPr>
              <w:t>1.493</w:t>
            </w:r>
          </w:p>
        </w:tc>
        <w:tc>
          <w:tcPr>
            <w:tcW w:w="1336" w:type="pct"/>
            <w:vAlign w:val="center"/>
          </w:tcPr>
          <w:p w:rsidR="00234E04" w:rsidRPr="002E3161" w:rsidRDefault="005014EF">
            <w:pPr>
              <w:widowControl/>
              <w:jc w:val="center"/>
              <w:rPr>
                <w:rFonts w:ascii="仿宋_GB2312" w:eastAsia="仿宋_GB2312" w:hAnsi="宋体" w:cs="宋体" w:hint="eastAsia"/>
                <w:kern w:val="0"/>
                <w:sz w:val="24"/>
              </w:rPr>
            </w:pPr>
            <w:r w:rsidRPr="002E3161">
              <w:rPr>
                <w:rFonts w:ascii="仿宋_GB2312" w:eastAsia="仿宋_GB2312" w:hAnsi="宋体" w:cs="宋体" w:hint="eastAsia"/>
                <w:kern w:val="0"/>
                <w:sz w:val="24"/>
              </w:rPr>
              <w:t>11.93</w:t>
            </w:r>
          </w:p>
        </w:tc>
      </w:tr>
      <w:tr w:rsidR="00234E04">
        <w:trPr>
          <w:trHeight w:val="315"/>
        </w:trPr>
        <w:tc>
          <w:tcPr>
            <w:tcW w:w="1014" w:type="pct"/>
            <w:vAlign w:val="center"/>
          </w:tcPr>
          <w:p w:rsidR="00234E04" w:rsidRPr="002E3161" w:rsidRDefault="005014EF">
            <w:pPr>
              <w:widowControl/>
              <w:jc w:val="center"/>
              <w:rPr>
                <w:rFonts w:ascii="仿宋_GB2312" w:eastAsia="仿宋_GB2312" w:hAnsi="宋体" w:cs="宋体" w:hint="eastAsia"/>
                <w:kern w:val="0"/>
                <w:sz w:val="24"/>
              </w:rPr>
            </w:pPr>
            <w:r w:rsidRPr="002E3161">
              <w:rPr>
                <w:rFonts w:ascii="仿宋_GB2312" w:eastAsia="仿宋_GB2312" w:hAnsi="宋体" w:cs="宋体" w:hint="eastAsia"/>
                <w:kern w:val="0"/>
                <w:sz w:val="24"/>
              </w:rPr>
              <w:t>O70727</w:t>
            </w:r>
          </w:p>
        </w:tc>
        <w:tc>
          <w:tcPr>
            <w:tcW w:w="1325" w:type="pct"/>
            <w:vAlign w:val="center"/>
          </w:tcPr>
          <w:p w:rsidR="00234E04" w:rsidRPr="002E3161" w:rsidRDefault="005014EF">
            <w:pPr>
              <w:widowControl/>
              <w:jc w:val="center"/>
              <w:rPr>
                <w:rFonts w:ascii="仿宋_GB2312" w:eastAsia="仿宋_GB2312" w:hAnsi="宋体" w:cs="宋体" w:hint="eastAsia"/>
                <w:kern w:val="0"/>
                <w:sz w:val="24"/>
              </w:rPr>
            </w:pPr>
            <w:r w:rsidRPr="002E3161">
              <w:rPr>
                <w:rFonts w:ascii="仿宋_GB2312" w:eastAsia="仿宋_GB2312" w:hAnsi="宋体" w:cs="宋体" w:hint="eastAsia"/>
                <w:kern w:val="0"/>
                <w:sz w:val="24"/>
              </w:rPr>
              <w:t>0.924</w:t>
            </w:r>
          </w:p>
        </w:tc>
        <w:tc>
          <w:tcPr>
            <w:tcW w:w="1325" w:type="pct"/>
            <w:vAlign w:val="center"/>
          </w:tcPr>
          <w:p w:rsidR="00234E04" w:rsidRPr="002E3161" w:rsidRDefault="005014EF">
            <w:pPr>
              <w:widowControl/>
              <w:jc w:val="center"/>
              <w:rPr>
                <w:rFonts w:ascii="仿宋_GB2312" w:eastAsia="仿宋_GB2312" w:hAnsi="宋体" w:cs="宋体" w:hint="eastAsia"/>
                <w:kern w:val="0"/>
                <w:sz w:val="24"/>
              </w:rPr>
            </w:pPr>
            <w:r w:rsidRPr="002E3161">
              <w:rPr>
                <w:rFonts w:ascii="仿宋_GB2312" w:eastAsia="仿宋_GB2312" w:hAnsi="宋体" w:cs="宋体" w:hint="eastAsia"/>
                <w:kern w:val="0"/>
                <w:sz w:val="24"/>
              </w:rPr>
              <w:t>1.499</w:t>
            </w:r>
          </w:p>
        </w:tc>
        <w:tc>
          <w:tcPr>
            <w:tcW w:w="1336" w:type="pct"/>
            <w:vAlign w:val="center"/>
          </w:tcPr>
          <w:p w:rsidR="00234E04" w:rsidRPr="002E3161" w:rsidRDefault="005014EF">
            <w:pPr>
              <w:widowControl/>
              <w:jc w:val="center"/>
              <w:rPr>
                <w:rFonts w:ascii="仿宋_GB2312" w:eastAsia="仿宋_GB2312" w:hAnsi="宋体" w:cs="宋体" w:hint="eastAsia"/>
                <w:kern w:val="0"/>
                <w:sz w:val="24"/>
              </w:rPr>
            </w:pPr>
            <w:r w:rsidRPr="002E3161">
              <w:rPr>
                <w:rFonts w:ascii="仿宋_GB2312" w:eastAsia="仿宋_GB2312" w:hAnsi="宋体" w:cs="宋体" w:hint="eastAsia"/>
                <w:kern w:val="0"/>
                <w:sz w:val="24"/>
              </w:rPr>
              <w:t>16.93</w:t>
            </w:r>
          </w:p>
        </w:tc>
      </w:tr>
      <w:tr w:rsidR="00234E04">
        <w:trPr>
          <w:trHeight w:val="315"/>
        </w:trPr>
        <w:tc>
          <w:tcPr>
            <w:tcW w:w="1014" w:type="pct"/>
            <w:vAlign w:val="center"/>
          </w:tcPr>
          <w:p w:rsidR="00234E04" w:rsidRPr="002E3161" w:rsidRDefault="005014EF">
            <w:pPr>
              <w:widowControl/>
              <w:jc w:val="center"/>
              <w:rPr>
                <w:rFonts w:ascii="仿宋_GB2312" w:eastAsia="仿宋_GB2312" w:hAnsi="宋体" w:cs="宋体" w:hint="eastAsia"/>
                <w:kern w:val="0"/>
                <w:sz w:val="24"/>
              </w:rPr>
            </w:pPr>
            <w:r w:rsidRPr="002E3161">
              <w:rPr>
                <w:rFonts w:ascii="仿宋_GB2312" w:eastAsia="仿宋_GB2312" w:hAnsi="宋体" w:cs="宋体" w:hint="eastAsia"/>
                <w:kern w:val="0"/>
                <w:sz w:val="24"/>
              </w:rPr>
              <w:t>B90426</w:t>
            </w:r>
          </w:p>
        </w:tc>
        <w:tc>
          <w:tcPr>
            <w:tcW w:w="1325" w:type="pct"/>
            <w:vAlign w:val="center"/>
          </w:tcPr>
          <w:p w:rsidR="00234E04" w:rsidRPr="002E3161" w:rsidRDefault="005014EF">
            <w:pPr>
              <w:widowControl/>
              <w:jc w:val="center"/>
              <w:rPr>
                <w:rFonts w:ascii="仿宋_GB2312" w:eastAsia="仿宋_GB2312" w:hAnsi="宋体" w:cs="宋体" w:hint="eastAsia"/>
                <w:kern w:val="0"/>
                <w:sz w:val="24"/>
              </w:rPr>
            </w:pPr>
            <w:r w:rsidRPr="002E3161">
              <w:rPr>
                <w:rFonts w:ascii="仿宋_GB2312" w:eastAsia="仿宋_GB2312" w:hAnsi="宋体" w:cs="宋体" w:hint="eastAsia"/>
                <w:kern w:val="0"/>
                <w:sz w:val="24"/>
              </w:rPr>
              <w:t>0.914</w:t>
            </w:r>
          </w:p>
        </w:tc>
        <w:tc>
          <w:tcPr>
            <w:tcW w:w="1325" w:type="pct"/>
            <w:vAlign w:val="center"/>
          </w:tcPr>
          <w:p w:rsidR="00234E04" w:rsidRPr="002E3161" w:rsidRDefault="005014EF">
            <w:pPr>
              <w:widowControl/>
              <w:jc w:val="center"/>
              <w:rPr>
                <w:rFonts w:ascii="仿宋_GB2312" w:eastAsia="仿宋_GB2312" w:hAnsi="宋体" w:cs="宋体" w:hint="eastAsia"/>
                <w:kern w:val="0"/>
                <w:sz w:val="24"/>
              </w:rPr>
            </w:pPr>
            <w:r w:rsidRPr="002E3161">
              <w:rPr>
                <w:rFonts w:ascii="仿宋_GB2312" w:eastAsia="仿宋_GB2312" w:hAnsi="宋体" w:cs="宋体" w:hint="eastAsia"/>
                <w:kern w:val="0"/>
                <w:sz w:val="24"/>
              </w:rPr>
              <w:t>1.495</w:t>
            </w:r>
          </w:p>
        </w:tc>
        <w:tc>
          <w:tcPr>
            <w:tcW w:w="1336" w:type="pct"/>
            <w:vAlign w:val="center"/>
          </w:tcPr>
          <w:p w:rsidR="00234E04" w:rsidRPr="002E3161" w:rsidRDefault="005014EF">
            <w:pPr>
              <w:widowControl/>
              <w:jc w:val="center"/>
              <w:rPr>
                <w:rFonts w:ascii="仿宋_GB2312" w:eastAsia="仿宋_GB2312" w:hAnsi="宋体" w:cs="宋体" w:hint="eastAsia"/>
                <w:kern w:val="0"/>
                <w:sz w:val="24"/>
              </w:rPr>
            </w:pPr>
            <w:r w:rsidRPr="002E3161">
              <w:rPr>
                <w:rFonts w:ascii="仿宋_GB2312" w:eastAsia="仿宋_GB2312" w:hAnsi="宋体" w:cs="宋体" w:hint="eastAsia"/>
                <w:kern w:val="0"/>
                <w:sz w:val="24"/>
              </w:rPr>
              <w:t>11.03</w:t>
            </w:r>
          </w:p>
        </w:tc>
      </w:tr>
      <w:tr w:rsidR="00234E04">
        <w:trPr>
          <w:trHeight w:val="315"/>
        </w:trPr>
        <w:tc>
          <w:tcPr>
            <w:tcW w:w="1014" w:type="pct"/>
            <w:vAlign w:val="center"/>
          </w:tcPr>
          <w:p w:rsidR="00234E04" w:rsidRPr="002E3161" w:rsidRDefault="005014EF">
            <w:pPr>
              <w:widowControl/>
              <w:jc w:val="center"/>
              <w:rPr>
                <w:rFonts w:ascii="仿宋_GB2312" w:eastAsia="仿宋_GB2312" w:hAnsi="宋体" w:cs="宋体" w:hint="eastAsia"/>
                <w:kern w:val="0"/>
                <w:sz w:val="24"/>
              </w:rPr>
            </w:pPr>
            <w:r w:rsidRPr="002E3161">
              <w:rPr>
                <w:rFonts w:ascii="仿宋_GB2312" w:eastAsia="仿宋_GB2312" w:hAnsi="宋体" w:cs="宋体" w:hint="eastAsia"/>
                <w:kern w:val="0"/>
                <w:sz w:val="24"/>
              </w:rPr>
              <w:t>A81120</w:t>
            </w:r>
          </w:p>
        </w:tc>
        <w:tc>
          <w:tcPr>
            <w:tcW w:w="1325" w:type="pct"/>
            <w:vAlign w:val="center"/>
          </w:tcPr>
          <w:p w:rsidR="00234E04" w:rsidRPr="002E3161" w:rsidRDefault="005014EF">
            <w:pPr>
              <w:widowControl/>
              <w:jc w:val="center"/>
              <w:rPr>
                <w:rFonts w:ascii="仿宋_GB2312" w:eastAsia="仿宋_GB2312" w:hAnsi="宋体" w:cs="宋体" w:hint="eastAsia"/>
                <w:kern w:val="0"/>
                <w:sz w:val="24"/>
              </w:rPr>
            </w:pPr>
            <w:r w:rsidRPr="002E3161">
              <w:rPr>
                <w:rFonts w:ascii="仿宋_GB2312" w:eastAsia="仿宋_GB2312" w:hAnsi="宋体" w:cs="宋体" w:hint="eastAsia"/>
                <w:kern w:val="0"/>
                <w:sz w:val="24"/>
              </w:rPr>
              <w:t>0.913</w:t>
            </w:r>
          </w:p>
        </w:tc>
        <w:tc>
          <w:tcPr>
            <w:tcW w:w="1325" w:type="pct"/>
            <w:vAlign w:val="center"/>
          </w:tcPr>
          <w:p w:rsidR="00234E04" w:rsidRPr="002E3161" w:rsidRDefault="005014EF">
            <w:pPr>
              <w:widowControl/>
              <w:jc w:val="center"/>
              <w:rPr>
                <w:rFonts w:ascii="仿宋_GB2312" w:eastAsia="仿宋_GB2312" w:hAnsi="宋体" w:cs="宋体" w:hint="eastAsia"/>
                <w:kern w:val="0"/>
                <w:sz w:val="24"/>
              </w:rPr>
            </w:pPr>
            <w:r w:rsidRPr="002E3161">
              <w:rPr>
                <w:rFonts w:ascii="仿宋_GB2312" w:eastAsia="仿宋_GB2312" w:hAnsi="宋体" w:cs="宋体" w:hint="eastAsia"/>
                <w:kern w:val="0"/>
                <w:sz w:val="24"/>
              </w:rPr>
              <w:t>1.493</w:t>
            </w:r>
          </w:p>
        </w:tc>
        <w:tc>
          <w:tcPr>
            <w:tcW w:w="1336" w:type="pct"/>
            <w:vAlign w:val="center"/>
          </w:tcPr>
          <w:p w:rsidR="00234E04" w:rsidRPr="002E3161" w:rsidRDefault="005014EF">
            <w:pPr>
              <w:widowControl/>
              <w:jc w:val="center"/>
              <w:rPr>
                <w:rFonts w:ascii="仿宋_GB2312" w:eastAsia="仿宋_GB2312" w:hAnsi="宋体" w:cs="宋体" w:hint="eastAsia"/>
                <w:kern w:val="0"/>
                <w:sz w:val="24"/>
              </w:rPr>
            </w:pPr>
            <w:r w:rsidRPr="002E3161">
              <w:rPr>
                <w:rFonts w:ascii="仿宋_GB2312" w:eastAsia="仿宋_GB2312" w:hAnsi="宋体" w:cs="宋体" w:hint="eastAsia"/>
                <w:kern w:val="0"/>
                <w:sz w:val="24"/>
              </w:rPr>
              <w:t>11.02</w:t>
            </w:r>
          </w:p>
        </w:tc>
      </w:tr>
      <w:tr w:rsidR="00234E04">
        <w:trPr>
          <w:trHeight w:val="315"/>
        </w:trPr>
        <w:tc>
          <w:tcPr>
            <w:tcW w:w="1014" w:type="pct"/>
            <w:vAlign w:val="center"/>
          </w:tcPr>
          <w:p w:rsidR="00234E04" w:rsidRPr="002E3161" w:rsidRDefault="005014EF">
            <w:pPr>
              <w:widowControl/>
              <w:jc w:val="center"/>
              <w:rPr>
                <w:rFonts w:ascii="仿宋_GB2312" w:eastAsia="仿宋_GB2312" w:hAnsi="宋体" w:cs="宋体" w:hint="eastAsia"/>
                <w:kern w:val="0"/>
                <w:sz w:val="24"/>
              </w:rPr>
            </w:pPr>
            <w:r w:rsidRPr="002E3161">
              <w:rPr>
                <w:rFonts w:ascii="仿宋_GB2312" w:eastAsia="仿宋_GB2312" w:hAnsi="宋体" w:cs="宋体" w:hint="eastAsia"/>
                <w:kern w:val="0"/>
                <w:sz w:val="24"/>
              </w:rPr>
              <w:lastRenderedPageBreak/>
              <w:t>A81124</w:t>
            </w:r>
          </w:p>
        </w:tc>
        <w:tc>
          <w:tcPr>
            <w:tcW w:w="1325" w:type="pct"/>
            <w:vAlign w:val="center"/>
          </w:tcPr>
          <w:p w:rsidR="00234E04" w:rsidRPr="002E3161" w:rsidRDefault="005014EF">
            <w:pPr>
              <w:widowControl/>
              <w:jc w:val="center"/>
              <w:rPr>
                <w:rFonts w:ascii="仿宋_GB2312" w:eastAsia="仿宋_GB2312" w:hAnsi="宋体" w:cs="宋体" w:hint="eastAsia"/>
                <w:kern w:val="0"/>
                <w:sz w:val="24"/>
              </w:rPr>
            </w:pPr>
            <w:r w:rsidRPr="002E3161">
              <w:rPr>
                <w:rFonts w:ascii="仿宋_GB2312" w:eastAsia="仿宋_GB2312" w:hAnsi="宋体" w:cs="宋体" w:hint="eastAsia"/>
                <w:kern w:val="0"/>
                <w:sz w:val="24"/>
              </w:rPr>
              <w:t>0.911</w:t>
            </w:r>
          </w:p>
        </w:tc>
        <w:tc>
          <w:tcPr>
            <w:tcW w:w="1325" w:type="pct"/>
            <w:vAlign w:val="center"/>
          </w:tcPr>
          <w:p w:rsidR="00234E04" w:rsidRPr="002E3161" w:rsidRDefault="005014EF">
            <w:pPr>
              <w:widowControl/>
              <w:jc w:val="center"/>
              <w:rPr>
                <w:rFonts w:ascii="仿宋_GB2312" w:eastAsia="仿宋_GB2312" w:hAnsi="宋体" w:cs="宋体" w:hint="eastAsia"/>
                <w:kern w:val="0"/>
                <w:sz w:val="24"/>
              </w:rPr>
            </w:pPr>
            <w:r w:rsidRPr="002E3161">
              <w:rPr>
                <w:rFonts w:ascii="仿宋_GB2312" w:eastAsia="仿宋_GB2312" w:hAnsi="宋体" w:cs="宋体" w:hint="eastAsia"/>
                <w:kern w:val="0"/>
                <w:sz w:val="24"/>
              </w:rPr>
              <w:t>1.493</w:t>
            </w:r>
          </w:p>
        </w:tc>
        <w:tc>
          <w:tcPr>
            <w:tcW w:w="1336" w:type="pct"/>
            <w:vAlign w:val="center"/>
          </w:tcPr>
          <w:p w:rsidR="00234E04" w:rsidRPr="002E3161" w:rsidRDefault="005014EF">
            <w:pPr>
              <w:widowControl/>
              <w:jc w:val="center"/>
              <w:rPr>
                <w:rFonts w:ascii="仿宋_GB2312" w:eastAsia="仿宋_GB2312" w:hAnsi="宋体" w:cs="宋体" w:hint="eastAsia"/>
                <w:kern w:val="0"/>
                <w:sz w:val="24"/>
              </w:rPr>
            </w:pPr>
            <w:r w:rsidRPr="002E3161">
              <w:rPr>
                <w:rFonts w:ascii="仿宋_GB2312" w:eastAsia="仿宋_GB2312" w:hAnsi="宋体" w:cs="宋体" w:hint="eastAsia"/>
                <w:kern w:val="0"/>
                <w:sz w:val="24"/>
              </w:rPr>
              <w:t>12.11</w:t>
            </w:r>
          </w:p>
        </w:tc>
      </w:tr>
      <w:tr w:rsidR="00234E04">
        <w:trPr>
          <w:trHeight w:val="315"/>
        </w:trPr>
        <w:tc>
          <w:tcPr>
            <w:tcW w:w="1014" w:type="pct"/>
            <w:vAlign w:val="center"/>
          </w:tcPr>
          <w:p w:rsidR="00234E04" w:rsidRPr="002E3161" w:rsidRDefault="005014EF">
            <w:pPr>
              <w:widowControl/>
              <w:jc w:val="center"/>
              <w:rPr>
                <w:rFonts w:ascii="仿宋_GB2312" w:eastAsia="仿宋_GB2312" w:hAnsi="宋体" w:cs="宋体" w:hint="eastAsia"/>
                <w:kern w:val="0"/>
                <w:sz w:val="24"/>
              </w:rPr>
            </w:pPr>
            <w:r w:rsidRPr="002E3161">
              <w:rPr>
                <w:rFonts w:ascii="仿宋_GB2312" w:eastAsia="仿宋_GB2312" w:hAnsi="宋体" w:cs="宋体" w:hint="eastAsia"/>
                <w:kern w:val="0"/>
                <w:sz w:val="24"/>
              </w:rPr>
              <w:t>B90416</w:t>
            </w:r>
          </w:p>
        </w:tc>
        <w:tc>
          <w:tcPr>
            <w:tcW w:w="1325" w:type="pct"/>
            <w:vAlign w:val="center"/>
          </w:tcPr>
          <w:p w:rsidR="00234E04" w:rsidRPr="002E3161" w:rsidRDefault="005014EF">
            <w:pPr>
              <w:widowControl/>
              <w:jc w:val="center"/>
              <w:rPr>
                <w:rFonts w:ascii="仿宋_GB2312" w:eastAsia="仿宋_GB2312" w:hAnsi="宋体" w:cs="宋体" w:hint="eastAsia"/>
                <w:kern w:val="0"/>
                <w:sz w:val="24"/>
              </w:rPr>
            </w:pPr>
            <w:r w:rsidRPr="002E3161">
              <w:rPr>
                <w:rFonts w:ascii="仿宋_GB2312" w:eastAsia="仿宋_GB2312" w:hAnsi="宋体" w:cs="宋体" w:hint="eastAsia"/>
                <w:kern w:val="0"/>
                <w:sz w:val="24"/>
              </w:rPr>
              <w:t>0.912</w:t>
            </w:r>
          </w:p>
        </w:tc>
        <w:tc>
          <w:tcPr>
            <w:tcW w:w="1325" w:type="pct"/>
            <w:vAlign w:val="center"/>
          </w:tcPr>
          <w:p w:rsidR="00234E04" w:rsidRPr="002E3161" w:rsidRDefault="005014EF">
            <w:pPr>
              <w:widowControl/>
              <w:jc w:val="center"/>
              <w:rPr>
                <w:rFonts w:ascii="仿宋_GB2312" w:eastAsia="仿宋_GB2312" w:hAnsi="宋体" w:cs="宋体" w:hint="eastAsia"/>
                <w:kern w:val="0"/>
                <w:sz w:val="24"/>
              </w:rPr>
            </w:pPr>
            <w:r w:rsidRPr="002E3161">
              <w:rPr>
                <w:rFonts w:ascii="仿宋_GB2312" w:eastAsia="仿宋_GB2312" w:hAnsi="宋体" w:cs="宋体" w:hint="eastAsia"/>
                <w:kern w:val="0"/>
                <w:sz w:val="24"/>
              </w:rPr>
              <w:t>1.493</w:t>
            </w:r>
          </w:p>
        </w:tc>
        <w:tc>
          <w:tcPr>
            <w:tcW w:w="1336" w:type="pct"/>
            <w:vAlign w:val="center"/>
          </w:tcPr>
          <w:p w:rsidR="00234E04" w:rsidRPr="002E3161" w:rsidRDefault="005014EF">
            <w:pPr>
              <w:widowControl/>
              <w:jc w:val="center"/>
              <w:rPr>
                <w:rFonts w:ascii="仿宋_GB2312" w:eastAsia="仿宋_GB2312" w:hAnsi="宋体" w:cs="宋体" w:hint="eastAsia"/>
                <w:kern w:val="0"/>
                <w:sz w:val="24"/>
              </w:rPr>
            </w:pPr>
            <w:r w:rsidRPr="002E3161">
              <w:rPr>
                <w:rFonts w:ascii="仿宋_GB2312" w:eastAsia="仿宋_GB2312" w:hAnsi="宋体" w:cs="宋体" w:hint="eastAsia"/>
                <w:kern w:val="0"/>
                <w:sz w:val="24"/>
              </w:rPr>
              <w:t>10.30</w:t>
            </w:r>
          </w:p>
        </w:tc>
      </w:tr>
      <w:tr w:rsidR="00234E04">
        <w:trPr>
          <w:trHeight w:val="315"/>
        </w:trPr>
        <w:tc>
          <w:tcPr>
            <w:tcW w:w="1014" w:type="pct"/>
            <w:vAlign w:val="center"/>
          </w:tcPr>
          <w:p w:rsidR="00234E04" w:rsidRPr="002E3161" w:rsidRDefault="005014EF">
            <w:pPr>
              <w:widowControl/>
              <w:jc w:val="center"/>
              <w:rPr>
                <w:rFonts w:ascii="仿宋_GB2312" w:eastAsia="仿宋_GB2312" w:hAnsi="宋体" w:cs="宋体" w:hint="eastAsia"/>
                <w:kern w:val="0"/>
                <w:sz w:val="24"/>
              </w:rPr>
            </w:pPr>
            <w:r w:rsidRPr="002E3161">
              <w:rPr>
                <w:rFonts w:ascii="仿宋_GB2312" w:eastAsia="仿宋_GB2312" w:hAnsi="宋体" w:cs="宋体" w:hint="eastAsia"/>
                <w:kern w:val="0"/>
                <w:sz w:val="24"/>
              </w:rPr>
              <w:t>B90807</w:t>
            </w:r>
          </w:p>
        </w:tc>
        <w:tc>
          <w:tcPr>
            <w:tcW w:w="1325" w:type="pct"/>
            <w:vAlign w:val="center"/>
          </w:tcPr>
          <w:p w:rsidR="00234E04" w:rsidRPr="002E3161" w:rsidRDefault="005014EF">
            <w:pPr>
              <w:widowControl/>
              <w:jc w:val="center"/>
              <w:rPr>
                <w:rFonts w:ascii="仿宋_GB2312" w:eastAsia="仿宋_GB2312" w:hAnsi="宋体" w:cs="宋体" w:hint="eastAsia"/>
                <w:kern w:val="0"/>
                <w:sz w:val="24"/>
              </w:rPr>
            </w:pPr>
            <w:r w:rsidRPr="002E3161">
              <w:rPr>
                <w:rFonts w:ascii="仿宋_GB2312" w:eastAsia="仿宋_GB2312" w:hAnsi="宋体" w:cs="宋体" w:hint="eastAsia"/>
                <w:kern w:val="0"/>
                <w:sz w:val="24"/>
              </w:rPr>
              <w:t>0.910</w:t>
            </w:r>
          </w:p>
        </w:tc>
        <w:tc>
          <w:tcPr>
            <w:tcW w:w="1325" w:type="pct"/>
            <w:vAlign w:val="center"/>
          </w:tcPr>
          <w:p w:rsidR="00234E04" w:rsidRPr="002E3161" w:rsidRDefault="005014EF">
            <w:pPr>
              <w:widowControl/>
              <w:jc w:val="center"/>
              <w:rPr>
                <w:rFonts w:ascii="仿宋_GB2312" w:eastAsia="仿宋_GB2312" w:hAnsi="宋体" w:cs="宋体" w:hint="eastAsia"/>
                <w:kern w:val="0"/>
                <w:sz w:val="24"/>
              </w:rPr>
            </w:pPr>
            <w:r w:rsidRPr="002E3161">
              <w:rPr>
                <w:rFonts w:ascii="仿宋_GB2312" w:eastAsia="仿宋_GB2312" w:hAnsi="宋体" w:cs="宋体" w:hint="eastAsia"/>
                <w:kern w:val="0"/>
                <w:sz w:val="24"/>
              </w:rPr>
              <w:t>1.494</w:t>
            </w:r>
          </w:p>
        </w:tc>
        <w:tc>
          <w:tcPr>
            <w:tcW w:w="1336" w:type="pct"/>
            <w:vAlign w:val="center"/>
          </w:tcPr>
          <w:p w:rsidR="00234E04" w:rsidRPr="002E3161" w:rsidRDefault="005014EF">
            <w:pPr>
              <w:widowControl/>
              <w:jc w:val="center"/>
              <w:rPr>
                <w:rFonts w:ascii="仿宋_GB2312" w:eastAsia="仿宋_GB2312" w:hAnsi="宋体" w:cs="宋体" w:hint="eastAsia"/>
                <w:kern w:val="0"/>
                <w:sz w:val="24"/>
              </w:rPr>
            </w:pPr>
            <w:r w:rsidRPr="002E3161">
              <w:rPr>
                <w:rFonts w:ascii="仿宋_GB2312" w:eastAsia="仿宋_GB2312" w:hAnsi="宋体" w:cs="宋体" w:hint="eastAsia"/>
                <w:kern w:val="0"/>
                <w:sz w:val="24"/>
              </w:rPr>
              <w:t>10.08</w:t>
            </w:r>
          </w:p>
        </w:tc>
      </w:tr>
      <w:tr w:rsidR="00234E04">
        <w:trPr>
          <w:trHeight w:val="315"/>
        </w:trPr>
        <w:tc>
          <w:tcPr>
            <w:tcW w:w="1014" w:type="pct"/>
            <w:vAlign w:val="center"/>
          </w:tcPr>
          <w:p w:rsidR="00234E04" w:rsidRPr="002E3161" w:rsidRDefault="005014EF">
            <w:pPr>
              <w:widowControl/>
              <w:jc w:val="center"/>
              <w:rPr>
                <w:rFonts w:ascii="仿宋_GB2312" w:eastAsia="仿宋_GB2312" w:hAnsi="宋体" w:cs="宋体" w:hint="eastAsia"/>
                <w:kern w:val="0"/>
                <w:sz w:val="24"/>
              </w:rPr>
            </w:pPr>
            <w:r w:rsidRPr="002E3161">
              <w:rPr>
                <w:rFonts w:ascii="仿宋_GB2312" w:eastAsia="仿宋_GB2312" w:hAnsi="宋体" w:cs="宋体" w:hint="eastAsia"/>
                <w:kern w:val="0"/>
                <w:sz w:val="24"/>
              </w:rPr>
              <w:t>B90810</w:t>
            </w:r>
          </w:p>
        </w:tc>
        <w:tc>
          <w:tcPr>
            <w:tcW w:w="1325" w:type="pct"/>
            <w:vAlign w:val="center"/>
          </w:tcPr>
          <w:p w:rsidR="00234E04" w:rsidRPr="002E3161" w:rsidRDefault="005014EF">
            <w:pPr>
              <w:widowControl/>
              <w:jc w:val="center"/>
              <w:rPr>
                <w:rFonts w:ascii="仿宋_GB2312" w:eastAsia="仿宋_GB2312" w:hAnsi="宋体" w:cs="宋体" w:hint="eastAsia"/>
                <w:kern w:val="0"/>
                <w:sz w:val="24"/>
              </w:rPr>
            </w:pPr>
            <w:r w:rsidRPr="002E3161">
              <w:rPr>
                <w:rFonts w:ascii="仿宋_GB2312" w:eastAsia="仿宋_GB2312" w:hAnsi="宋体" w:cs="宋体" w:hint="eastAsia"/>
                <w:kern w:val="0"/>
                <w:sz w:val="24"/>
              </w:rPr>
              <w:t>0.921</w:t>
            </w:r>
          </w:p>
        </w:tc>
        <w:tc>
          <w:tcPr>
            <w:tcW w:w="1325" w:type="pct"/>
            <w:vAlign w:val="center"/>
          </w:tcPr>
          <w:p w:rsidR="00234E04" w:rsidRPr="002E3161" w:rsidRDefault="005014EF">
            <w:pPr>
              <w:widowControl/>
              <w:jc w:val="center"/>
              <w:rPr>
                <w:rFonts w:ascii="仿宋_GB2312" w:eastAsia="仿宋_GB2312" w:hAnsi="宋体" w:cs="宋体" w:hint="eastAsia"/>
                <w:kern w:val="0"/>
                <w:sz w:val="24"/>
              </w:rPr>
            </w:pPr>
            <w:r w:rsidRPr="002E3161">
              <w:rPr>
                <w:rFonts w:ascii="仿宋_GB2312" w:eastAsia="仿宋_GB2312" w:hAnsi="宋体" w:cs="宋体" w:hint="eastAsia"/>
                <w:kern w:val="0"/>
                <w:sz w:val="24"/>
              </w:rPr>
              <w:t>1.500</w:t>
            </w:r>
          </w:p>
        </w:tc>
        <w:tc>
          <w:tcPr>
            <w:tcW w:w="1336" w:type="pct"/>
            <w:vAlign w:val="center"/>
          </w:tcPr>
          <w:p w:rsidR="00234E04" w:rsidRPr="002E3161" w:rsidRDefault="005014EF">
            <w:pPr>
              <w:widowControl/>
              <w:jc w:val="center"/>
              <w:rPr>
                <w:rFonts w:ascii="仿宋_GB2312" w:eastAsia="仿宋_GB2312" w:hAnsi="宋体" w:cs="宋体" w:hint="eastAsia"/>
                <w:kern w:val="0"/>
                <w:sz w:val="24"/>
              </w:rPr>
            </w:pPr>
            <w:r w:rsidRPr="002E3161">
              <w:rPr>
                <w:rFonts w:ascii="仿宋_GB2312" w:eastAsia="仿宋_GB2312" w:hAnsi="宋体" w:cs="宋体" w:hint="eastAsia"/>
                <w:kern w:val="0"/>
                <w:sz w:val="24"/>
              </w:rPr>
              <w:t>14.58</w:t>
            </w:r>
          </w:p>
        </w:tc>
      </w:tr>
      <w:tr w:rsidR="00234E04">
        <w:trPr>
          <w:trHeight w:val="315"/>
        </w:trPr>
        <w:tc>
          <w:tcPr>
            <w:tcW w:w="1014" w:type="pct"/>
            <w:vAlign w:val="center"/>
          </w:tcPr>
          <w:p w:rsidR="00234E04" w:rsidRPr="002E3161" w:rsidRDefault="005014EF">
            <w:pPr>
              <w:widowControl/>
              <w:jc w:val="center"/>
              <w:rPr>
                <w:rFonts w:ascii="仿宋_GB2312" w:eastAsia="仿宋_GB2312" w:hAnsi="宋体" w:cs="宋体" w:hint="eastAsia"/>
                <w:kern w:val="0"/>
                <w:sz w:val="24"/>
              </w:rPr>
            </w:pPr>
            <w:r w:rsidRPr="002E3161">
              <w:rPr>
                <w:rFonts w:ascii="仿宋_GB2312" w:eastAsia="仿宋_GB2312" w:hAnsi="宋体" w:cs="宋体" w:hint="eastAsia"/>
                <w:kern w:val="0"/>
                <w:sz w:val="24"/>
              </w:rPr>
              <w:t>B91218</w:t>
            </w:r>
          </w:p>
        </w:tc>
        <w:tc>
          <w:tcPr>
            <w:tcW w:w="1325" w:type="pct"/>
            <w:vAlign w:val="center"/>
          </w:tcPr>
          <w:p w:rsidR="00234E04" w:rsidRPr="002E3161" w:rsidRDefault="005014EF">
            <w:pPr>
              <w:widowControl/>
              <w:jc w:val="center"/>
              <w:rPr>
                <w:rFonts w:ascii="仿宋_GB2312" w:eastAsia="仿宋_GB2312" w:hAnsi="宋体" w:cs="宋体" w:hint="eastAsia"/>
                <w:kern w:val="0"/>
                <w:sz w:val="24"/>
              </w:rPr>
            </w:pPr>
            <w:r w:rsidRPr="002E3161">
              <w:rPr>
                <w:rFonts w:ascii="仿宋_GB2312" w:eastAsia="仿宋_GB2312" w:hAnsi="宋体" w:cs="宋体" w:hint="eastAsia"/>
                <w:kern w:val="0"/>
                <w:sz w:val="24"/>
              </w:rPr>
              <w:t>0.914</w:t>
            </w:r>
          </w:p>
        </w:tc>
        <w:tc>
          <w:tcPr>
            <w:tcW w:w="1325" w:type="pct"/>
            <w:vAlign w:val="center"/>
          </w:tcPr>
          <w:p w:rsidR="00234E04" w:rsidRPr="002E3161" w:rsidRDefault="005014EF">
            <w:pPr>
              <w:widowControl/>
              <w:jc w:val="center"/>
              <w:rPr>
                <w:rFonts w:ascii="仿宋_GB2312" w:eastAsia="仿宋_GB2312" w:hAnsi="宋体" w:cs="宋体" w:hint="eastAsia"/>
                <w:kern w:val="0"/>
                <w:sz w:val="24"/>
              </w:rPr>
            </w:pPr>
            <w:r w:rsidRPr="002E3161">
              <w:rPr>
                <w:rFonts w:ascii="仿宋_GB2312" w:eastAsia="仿宋_GB2312" w:hAnsi="宋体" w:cs="宋体" w:hint="eastAsia"/>
                <w:kern w:val="0"/>
                <w:sz w:val="24"/>
              </w:rPr>
              <w:t>1.495</w:t>
            </w:r>
          </w:p>
        </w:tc>
        <w:tc>
          <w:tcPr>
            <w:tcW w:w="1336" w:type="pct"/>
            <w:vAlign w:val="center"/>
          </w:tcPr>
          <w:p w:rsidR="00234E04" w:rsidRPr="002E3161" w:rsidRDefault="005014EF">
            <w:pPr>
              <w:widowControl/>
              <w:jc w:val="center"/>
              <w:rPr>
                <w:rFonts w:ascii="仿宋_GB2312" w:eastAsia="仿宋_GB2312" w:hAnsi="宋体" w:cs="宋体" w:hint="eastAsia"/>
                <w:kern w:val="0"/>
                <w:sz w:val="24"/>
              </w:rPr>
            </w:pPr>
            <w:r w:rsidRPr="002E3161">
              <w:rPr>
                <w:rFonts w:ascii="仿宋_GB2312" w:eastAsia="仿宋_GB2312" w:hAnsi="宋体" w:cs="宋体" w:hint="eastAsia"/>
                <w:kern w:val="0"/>
                <w:sz w:val="24"/>
              </w:rPr>
              <w:t>11.34</w:t>
            </w:r>
          </w:p>
        </w:tc>
      </w:tr>
      <w:tr w:rsidR="00234E04">
        <w:trPr>
          <w:trHeight w:val="315"/>
        </w:trPr>
        <w:tc>
          <w:tcPr>
            <w:tcW w:w="1014" w:type="pct"/>
            <w:vAlign w:val="center"/>
          </w:tcPr>
          <w:p w:rsidR="00234E04" w:rsidRPr="002E3161" w:rsidRDefault="005014EF">
            <w:pPr>
              <w:widowControl/>
              <w:jc w:val="center"/>
              <w:rPr>
                <w:rFonts w:ascii="仿宋_GB2312" w:eastAsia="仿宋_GB2312" w:hAnsi="宋体" w:cs="宋体" w:hint="eastAsia"/>
                <w:kern w:val="0"/>
                <w:sz w:val="24"/>
              </w:rPr>
            </w:pPr>
            <w:r w:rsidRPr="002E3161">
              <w:rPr>
                <w:rFonts w:ascii="仿宋_GB2312" w:eastAsia="仿宋_GB2312" w:hAnsi="宋体" w:cs="宋体" w:hint="eastAsia"/>
                <w:kern w:val="0"/>
                <w:sz w:val="24"/>
              </w:rPr>
              <w:t>B91226</w:t>
            </w:r>
          </w:p>
        </w:tc>
        <w:tc>
          <w:tcPr>
            <w:tcW w:w="1325" w:type="pct"/>
            <w:vAlign w:val="center"/>
          </w:tcPr>
          <w:p w:rsidR="00234E04" w:rsidRPr="002E3161" w:rsidRDefault="005014EF">
            <w:pPr>
              <w:widowControl/>
              <w:jc w:val="center"/>
              <w:rPr>
                <w:rFonts w:ascii="仿宋_GB2312" w:eastAsia="仿宋_GB2312" w:hAnsi="宋体" w:cs="宋体" w:hint="eastAsia"/>
                <w:kern w:val="0"/>
                <w:sz w:val="24"/>
              </w:rPr>
            </w:pPr>
            <w:r w:rsidRPr="002E3161">
              <w:rPr>
                <w:rFonts w:ascii="仿宋_GB2312" w:eastAsia="仿宋_GB2312" w:hAnsi="宋体" w:cs="宋体" w:hint="eastAsia"/>
                <w:kern w:val="0"/>
                <w:sz w:val="24"/>
              </w:rPr>
              <w:t>0.921</w:t>
            </w:r>
          </w:p>
        </w:tc>
        <w:tc>
          <w:tcPr>
            <w:tcW w:w="1325" w:type="pct"/>
            <w:vAlign w:val="center"/>
          </w:tcPr>
          <w:p w:rsidR="00234E04" w:rsidRPr="002E3161" w:rsidRDefault="005014EF">
            <w:pPr>
              <w:widowControl/>
              <w:jc w:val="center"/>
              <w:rPr>
                <w:rFonts w:ascii="仿宋_GB2312" w:eastAsia="仿宋_GB2312" w:hAnsi="宋体" w:cs="宋体" w:hint="eastAsia"/>
                <w:kern w:val="0"/>
                <w:sz w:val="24"/>
              </w:rPr>
            </w:pPr>
            <w:r w:rsidRPr="002E3161">
              <w:rPr>
                <w:rFonts w:ascii="仿宋_GB2312" w:eastAsia="仿宋_GB2312" w:hAnsi="宋体" w:cs="宋体" w:hint="eastAsia"/>
                <w:kern w:val="0"/>
                <w:sz w:val="24"/>
              </w:rPr>
              <w:t>1.497</w:t>
            </w:r>
          </w:p>
        </w:tc>
        <w:tc>
          <w:tcPr>
            <w:tcW w:w="1336" w:type="pct"/>
            <w:vAlign w:val="center"/>
          </w:tcPr>
          <w:p w:rsidR="00234E04" w:rsidRPr="002E3161" w:rsidRDefault="005014EF">
            <w:pPr>
              <w:widowControl/>
              <w:jc w:val="center"/>
              <w:rPr>
                <w:rFonts w:ascii="仿宋_GB2312" w:eastAsia="仿宋_GB2312" w:hAnsi="宋体" w:cs="宋体" w:hint="eastAsia"/>
                <w:kern w:val="0"/>
                <w:sz w:val="24"/>
              </w:rPr>
            </w:pPr>
            <w:r w:rsidRPr="002E3161">
              <w:rPr>
                <w:rFonts w:ascii="仿宋_GB2312" w:eastAsia="仿宋_GB2312" w:hAnsi="宋体" w:cs="宋体" w:hint="eastAsia"/>
                <w:kern w:val="0"/>
                <w:sz w:val="24"/>
              </w:rPr>
              <w:t>13.98</w:t>
            </w:r>
          </w:p>
        </w:tc>
      </w:tr>
      <w:tr w:rsidR="00234E04">
        <w:trPr>
          <w:trHeight w:val="315"/>
        </w:trPr>
        <w:tc>
          <w:tcPr>
            <w:tcW w:w="1014" w:type="pct"/>
            <w:vAlign w:val="center"/>
          </w:tcPr>
          <w:p w:rsidR="00234E04" w:rsidRPr="002E3161" w:rsidRDefault="005014EF">
            <w:pPr>
              <w:widowControl/>
              <w:jc w:val="center"/>
              <w:rPr>
                <w:rFonts w:ascii="仿宋_GB2312" w:eastAsia="仿宋_GB2312" w:hAnsi="宋体" w:cs="宋体" w:hint="eastAsia"/>
                <w:kern w:val="0"/>
                <w:sz w:val="24"/>
              </w:rPr>
            </w:pPr>
            <w:r w:rsidRPr="002E3161">
              <w:rPr>
                <w:rFonts w:ascii="仿宋_GB2312" w:eastAsia="仿宋_GB2312" w:hAnsi="宋体" w:cs="宋体" w:hint="eastAsia"/>
                <w:kern w:val="0"/>
                <w:sz w:val="24"/>
              </w:rPr>
              <w:t>C00602</w:t>
            </w:r>
          </w:p>
        </w:tc>
        <w:tc>
          <w:tcPr>
            <w:tcW w:w="1325" w:type="pct"/>
            <w:vAlign w:val="center"/>
          </w:tcPr>
          <w:p w:rsidR="00234E04" w:rsidRPr="002E3161" w:rsidRDefault="005014EF">
            <w:pPr>
              <w:widowControl/>
              <w:jc w:val="center"/>
              <w:rPr>
                <w:rFonts w:ascii="仿宋_GB2312" w:eastAsia="仿宋_GB2312" w:hAnsi="宋体" w:cs="宋体" w:hint="eastAsia"/>
                <w:kern w:val="0"/>
                <w:sz w:val="24"/>
              </w:rPr>
            </w:pPr>
            <w:r w:rsidRPr="002E3161">
              <w:rPr>
                <w:rFonts w:ascii="仿宋_GB2312" w:eastAsia="仿宋_GB2312" w:hAnsi="宋体" w:cs="宋体" w:hint="eastAsia"/>
                <w:kern w:val="0"/>
                <w:sz w:val="24"/>
              </w:rPr>
              <w:t>0.917</w:t>
            </w:r>
          </w:p>
        </w:tc>
        <w:tc>
          <w:tcPr>
            <w:tcW w:w="1325" w:type="pct"/>
            <w:vAlign w:val="center"/>
          </w:tcPr>
          <w:p w:rsidR="00234E04" w:rsidRPr="002E3161" w:rsidRDefault="005014EF">
            <w:pPr>
              <w:widowControl/>
              <w:jc w:val="center"/>
              <w:rPr>
                <w:rFonts w:ascii="仿宋_GB2312" w:eastAsia="仿宋_GB2312" w:hAnsi="宋体" w:cs="宋体" w:hint="eastAsia"/>
                <w:kern w:val="0"/>
                <w:sz w:val="24"/>
              </w:rPr>
            </w:pPr>
            <w:r w:rsidRPr="002E3161">
              <w:rPr>
                <w:rFonts w:ascii="仿宋_GB2312" w:eastAsia="仿宋_GB2312" w:hAnsi="宋体" w:cs="宋体" w:hint="eastAsia"/>
                <w:kern w:val="0"/>
                <w:sz w:val="24"/>
              </w:rPr>
              <w:t>1.496</w:t>
            </w:r>
          </w:p>
        </w:tc>
        <w:tc>
          <w:tcPr>
            <w:tcW w:w="1336" w:type="pct"/>
            <w:vAlign w:val="center"/>
          </w:tcPr>
          <w:p w:rsidR="00234E04" w:rsidRPr="002E3161" w:rsidRDefault="005014EF">
            <w:pPr>
              <w:widowControl/>
              <w:jc w:val="center"/>
              <w:rPr>
                <w:rFonts w:ascii="仿宋_GB2312" w:eastAsia="仿宋_GB2312" w:hAnsi="宋体" w:cs="宋体" w:hint="eastAsia"/>
                <w:kern w:val="0"/>
                <w:sz w:val="24"/>
              </w:rPr>
            </w:pPr>
            <w:r w:rsidRPr="002E3161">
              <w:rPr>
                <w:rFonts w:ascii="仿宋_GB2312" w:eastAsia="仿宋_GB2312" w:hAnsi="宋体" w:cs="宋体" w:hint="eastAsia"/>
                <w:kern w:val="0"/>
                <w:sz w:val="24"/>
              </w:rPr>
              <w:t>17.30</w:t>
            </w:r>
          </w:p>
        </w:tc>
      </w:tr>
      <w:tr w:rsidR="00234E04">
        <w:trPr>
          <w:trHeight w:val="315"/>
        </w:trPr>
        <w:tc>
          <w:tcPr>
            <w:tcW w:w="1014" w:type="pct"/>
            <w:vAlign w:val="center"/>
          </w:tcPr>
          <w:p w:rsidR="00234E04" w:rsidRPr="002E3161" w:rsidRDefault="005014EF">
            <w:pPr>
              <w:widowControl/>
              <w:jc w:val="center"/>
              <w:rPr>
                <w:rFonts w:ascii="仿宋_GB2312" w:eastAsia="仿宋_GB2312" w:hAnsi="宋体" w:cs="宋体" w:hint="eastAsia"/>
                <w:kern w:val="0"/>
                <w:sz w:val="24"/>
              </w:rPr>
            </w:pPr>
            <w:r w:rsidRPr="002E3161">
              <w:rPr>
                <w:rFonts w:ascii="仿宋_GB2312" w:eastAsia="仿宋_GB2312" w:hAnsi="宋体" w:cs="宋体" w:hint="eastAsia"/>
                <w:kern w:val="0"/>
                <w:sz w:val="24"/>
              </w:rPr>
              <w:t>C00918</w:t>
            </w:r>
          </w:p>
        </w:tc>
        <w:tc>
          <w:tcPr>
            <w:tcW w:w="1325" w:type="pct"/>
            <w:vAlign w:val="center"/>
          </w:tcPr>
          <w:p w:rsidR="00234E04" w:rsidRPr="002E3161" w:rsidRDefault="005014EF">
            <w:pPr>
              <w:widowControl/>
              <w:jc w:val="center"/>
              <w:rPr>
                <w:rFonts w:ascii="仿宋_GB2312" w:eastAsia="仿宋_GB2312" w:hAnsi="宋体" w:cs="宋体" w:hint="eastAsia"/>
                <w:kern w:val="0"/>
                <w:sz w:val="24"/>
              </w:rPr>
            </w:pPr>
            <w:r w:rsidRPr="002E3161">
              <w:rPr>
                <w:rFonts w:ascii="仿宋_GB2312" w:eastAsia="仿宋_GB2312" w:hAnsi="宋体" w:cs="宋体" w:hint="eastAsia"/>
                <w:kern w:val="0"/>
                <w:sz w:val="24"/>
              </w:rPr>
              <w:t>0.916</w:t>
            </w:r>
          </w:p>
        </w:tc>
        <w:tc>
          <w:tcPr>
            <w:tcW w:w="1325" w:type="pct"/>
            <w:vAlign w:val="center"/>
          </w:tcPr>
          <w:p w:rsidR="00234E04" w:rsidRPr="002E3161" w:rsidRDefault="005014EF">
            <w:pPr>
              <w:widowControl/>
              <w:jc w:val="center"/>
              <w:rPr>
                <w:rFonts w:ascii="仿宋_GB2312" w:eastAsia="仿宋_GB2312" w:hAnsi="宋体" w:cs="宋体" w:hint="eastAsia"/>
                <w:kern w:val="0"/>
                <w:sz w:val="24"/>
              </w:rPr>
            </w:pPr>
            <w:r w:rsidRPr="002E3161">
              <w:rPr>
                <w:rFonts w:ascii="仿宋_GB2312" w:eastAsia="仿宋_GB2312" w:hAnsi="宋体" w:cs="宋体" w:hint="eastAsia"/>
                <w:kern w:val="0"/>
                <w:sz w:val="24"/>
              </w:rPr>
              <w:t>1.497</w:t>
            </w:r>
          </w:p>
        </w:tc>
        <w:tc>
          <w:tcPr>
            <w:tcW w:w="1336" w:type="pct"/>
            <w:vAlign w:val="center"/>
          </w:tcPr>
          <w:p w:rsidR="00234E04" w:rsidRPr="002E3161" w:rsidRDefault="005014EF">
            <w:pPr>
              <w:widowControl/>
              <w:jc w:val="center"/>
              <w:rPr>
                <w:rFonts w:ascii="仿宋_GB2312" w:eastAsia="仿宋_GB2312" w:hAnsi="宋体" w:cs="宋体" w:hint="eastAsia"/>
                <w:kern w:val="0"/>
                <w:sz w:val="24"/>
              </w:rPr>
            </w:pPr>
            <w:r w:rsidRPr="002E3161">
              <w:rPr>
                <w:rFonts w:ascii="仿宋_GB2312" w:eastAsia="仿宋_GB2312" w:hAnsi="宋体" w:cs="宋体" w:hint="eastAsia"/>
                <w:kern w:val="0"/>
                <w:sz w:val="24"/>
              </w:rPr>
              <w:t>17.70</w:t>
            </w:r>
          </w:p>
        </w:tc>
      </w:tr>
      <w:tr w:rsidR="00234E04">
        <w:trPr>
          <w:trHeight w:val="315"/>
        </w:trPr>
        <w:tc>
          <w:tcPr>
            <w:tcW w:w="1014" w:type="pct"/>
            <w:vAlign w:val="center"/>
          </w:tcPr>
          <w:p w:rsidR="00234E04" w:rsidRPr="002E3161" w:rsidRDefault="005014EF">
            <w:pPr>
              <w:widowControl/>
              <w:jc w:val="center"/>
              <w:rPr>
                <w:rFonts w:ascii="仿宋_GB2312" w:eastAsia="仿宋_GB2312" w:hAnsi="宋体" w:cs="宋体" w:hint="eastAsia"/>
                <w:kern w:val="0"/>
                <w:sz w:val="24"/>
              </w:rPr>
            </w:pPr>
            <w:r w:rsidRPr="002E3161">
              <w:rPr>
                <w:rFonts w:ascii="仿宋_GB2312" w:eastAsia="仿宋_GB2312" w:hAnsi="宋体" w:cs="宋体" w:hint="eastAsia"/>
                <w:kern w:val="0"/>
                <w:sz w:val="24"/>
              </w:rPr>
              <w:t>C01020</w:t>
            </w:r>
          </w:p>
        </w:tc>
        <w:tc>
          <w:tcPr>
            <w:tcW w:w="1325" w:type="pct"/>
            <w:vAlign w:val="center"/>
          </w:tcPr>
          <w:p w:rsidR="00234E04" w:rsidRPr="002E3161" w:rsidRDefault="005014EF">
            <w:pPr>
              <w:widowControl/>
              <w:jc w:val="center"/>
              <w:rPr>
                <w:rFonts w:ascii="仿宋_GB2312" w:eastAsia="仿宋_GB2312" w:hAnsi="宋体" w:cs="宋体" w:hint="eastAsia"/>
                <w:kern w:val="0"/>
                <w:sz w:val="24"/>
              </w:rPr>
            </w:pPr>
            <w:r w:rsidRPr="002E3161">
              <w:rPr>
                <w:rFonts w:ascii="仿宋_GB2312" w:eastAsia="仿宋_GB2312" w:hAnsi="宋体" w:cs="宋体" w:hint="eastAsia"/>
                <w:kern w:val="0"/>
                <w:sz w:val="24"/>
              </w:rPr>
              <w:t>0.916</w:t>
            </w:r>
          </w:p>
        </w:tc>
        <w:tc>
          <w:tcPr>
            <w:tcW w:w="1325" w:type="pct"/>
            <w:vAlign w:val="center"/>
          </w:tcPr>
          <w:p w:rsidR="00234E04" w:rsidRPr="002E3161" w:rsidRDefault="005014EF">
            <w:pPr>
              <w:widowControl/>
              <w:jc w:val="center"/>
              <w:rPr>
                <w:rFonts w:ascii="仿宋_GB2312" w:eastAsia="仿宋_GB2312" w:hAnsi="宋体" w:cs="宋体" w:hint="eastAsia"/>
                <w:kern w:val="0"/>
                <w:sz w:val="24"/>
              </w:rPr>
            </w:pPr>
            <w:r w:rsidRPr="002E3161">
              <w:rPr>
                <w:rFonts w:ascii="仿宋_GB2312" w:eastAsia="仿宋_GB2312" w:hAnsi="宋体" w:cs="宋体" w:hint="eastAsia"/>
                <w:kern w:val="0"/>
                <w:sz w:val="24"/>
              </w:rPr>
              <w:t>1.497</w:t>
            </w:r>
          </w:p>
        </w:tc>
        <w:tc>
          <w:tcPr>
            <w:tcW w:w="1336" w:type="pct"/>
            <w:vAlign w:val="center"/>
          </w:tcPr>
          <w:p w:rsidR="00234E04" w:rsidRPr="002E3161" w:rsidRDefault="005014EF">
            <w:pPr>
              <w:widowControl/>
              <w:jc w:val="center"/>
              <w:rPr>
                <w:rFonts w:ascii="仿宋_GB2312" w:eastAsia="仿宋_GB2312" w:hAnsi="宋体" w:cs="宋体" w:hint="eastAsia"/>
                <w:kern w:val="0"/>
                <w:sz w:val="24"/>
              </w:rPr>
            </w:pPr>
            <w:r w:rsidRPr="002E3161">
              <w:rPr>
                <w:rFonts w:ascii="仿宋_GB2312" w:eastAsia="仿宋_GB2312" w:hAnsi="宋体" w:cs="宋体" w:hint="eastAsia"/>
                <w:kern w:val="0"/>
                <w:sz w:val="24"/>
              </w:rPr>
              <w:t>18.30</w:t>
            </w:r>
          </w:p>
        </w:tc>
      </w:tr>
      <w:tr w:rsidR="00234E04">
        <w:trPr>
          <w:trHeight w:val="315"/>
        </w:trPr>
        <w:tc>
          <w:tcPr>
            <w:tcW w:w="1014" w:type="pct"/>
            <w:vAlign w:val="center"/>
          </w:tcPr>
          <w:p w:rsidR="00234E04" w:rsidRPr="002E3161" w:rsidRDefault="005014EF">
            <w:pPr>
              <w:widowControl/>
              <w:jc w:val="center"/>
              <w:rPr>
                <w:rFonts w:ascii="仿宋_GB2312" w:eastAsia="仿宋_GB2312" w:hAnsi="宋体" w:cs="宋体" w:hint="eastAsia"/>
                <w:kern w:val="0"/>
                <w:sz w:val="24"/>
              </w:rPr>
            </w:pPr>
            <w:r w:rsidRPr="002E3161">
              <w:rPr>
                <w:rFonts w:ascii="仿宋_GB2312" w:eastAsia="仿宋_GB2312" w:hAnsi="宋体" w:cs="宋体" w:hint="eastAsia"/>
                <w:kern w:val="0"/>
                <w:sz w:val="24"/>
              </w:rPr>
              <w:t>D10426</w:t>
            </w:r>
          </w:p>
        </w:tc>
        <w:tc>
          <w:tcPr>
            <w:tcW w:w="1325" w:type="pct"/>
            <w:vAlign w:val="center"/>
          </w:tcPr>
          <w:p w:rsidR="00234E04" w:rsidRPr="002E3161" w:rsidRDefault="005014EF">
            <w:pPr>
              <w:widowControl/>
              <w:jc w:val="center"/>
              <w:rPr>
                <w:rFonts w:ascii="仿宋_GB2312" w:eastAsia="仿宋_GB2312" w:hAnsi="宋体" w:cs="宋体" w:hint="eastAsia"/>
                <w:kern w:val="0"/>
                <w:sz w:val="24"/>
              </w:rPr>
            </w:pPr>
            <w:r w:rsidRPr="002E3161">
              <w:rPr>
                <w:rFonts w:ascii="仿宋_GB2312" w:eastAsia="仿宋_GB2312" w:hAnsi="宋体" w:cs="宋体" w:hint="eastAsia"/>
                <w:kern w:val="0"/>
                <w:sz w:val="24"/>
              </w:rPr>
              <w:t>0.919</w:t>
            </w:r>
          </w:p>
        </w:tc>
        <w:tc>
          <w:tcPr>
            <w:tcW w:w="1325" w:type="pct"/>
            <w:vAlign w:val="center"/>
          </w:tcPr>
          <w:p w:rsidR="00234E04" w:rsidRPr="002E3161" w:rsidRDefault="005014EF">
            <w:pPr>
              <w:widowControl/>
              <w:jc w:val="center"/>
              <w:rPr>
                <w:rFonts w:ascii="仿宋_GB2312" w:eastAsia="仿宋_GB2312" w:hAnsi="宋体" w:cs="宋体" w:hint="eastAsia"/>
                <w:kern w:val="0"/>
                <w:sz w:val="24"/>
              </w:rPr>
            </w:pPr>
            <w:r w:rsidRPr="002E3161">
              <w:rPr>
                <w:rFonts w:ascii="仿宋_GB2312" w:eastAsia="仿宋_GB2312" w:hAnsi="宋体" w:cs="宋体" w:hint="eastAsia"/>
                <w:kern w:val="0"/>
                <w:sz w:val="24"/>
              </w:rPr>
              <w:t>1.500</w:t>
            </w:r>
          </w:p>
        </w:tc>
        <w:tc>
          <w:tcPr>
            <w:tcW w:w="1336" w:type="pct"/>
            <w:vAlign w:val="center"/>
          </w:tcPr>
          <w:p w:rsidR="00234E04" w:rsidRPr="002E3161" w:rsidRDefault="005014EF">
            <w:pPr>
              <w:widowControl/>
              <w:jc w:val="center"/>
              <w:rPr>
                <w:rFonts w:ascii="仿宋_GB2312" w:eastAsia="仿宋_GB2312" w:hAnsi="宋体" w:cs="宋体" w:hint="eastAsia"/>
                <w:kern w:val="0"/>
                <w:sz w:val="24"/>
              </w:rPr>
            </w:pPr>
            <w:r w:rsidRPr="002E3161">
              <w:rPr>
                <w:rFonts w:ascii="仿宋_GB2312" w:eastAsia="仿宋_GB2312" w:hAnsi="宋体" w:cs="宋体" w:hint="eastAsia"/>
                <w:kern w:val="0"/>
                <w:sz w:val="24"/>
              </w:rPr>
              <w:t>13.70</w:t>
            </w:r>
          </w:p>
        </w:tc>
      </w:tr>
      <w:tr w:rsidR="00234E04">
        <w:trPr>
          <w:trHeight w:val="300"/>
        </w:trPr>
        <w:tc>
          <w:tcPr>
            <w:tcW w:w="1014" w:type="pct"/>
            <w:vAlign w:val="center"/>
          </w:tcPr>
          <w:p w:rsidR="00234E04" w:rsidRPr="002E3161" w:rsidRDefault="005014EF">
            <w:pPr>
              <w:widowControl/>
              <w:jc w:val="center"/>
              <w:rPr>
                <w:rFonts w:ascii="仿宋_GB2312" w:eastAsia="仿宋_GB2312" w:hAnsi="宋体" w:cs="宋体" w:hint="eastAsia"/>
                <w:kern w:val="0"/>
                <w:sz w:val="24"/>
              </w:rPr>
            </w:pPr>
            <w:r w:rsidRPr="002E3161">
              <w:rPr>
                <w:rFonts w:ascii="仿宋_GB2312" w:eastAsia="仿宋_GB2312" w:hAnsi="宋体" w:cs="宋体" w:hint="eastAsia"/>
                <w:kern w:val="0"/>
                <w:sz w:val="24"/>
              </w:rPr>
              <w:t>平均值</w:t>
            </w:r>
          </w:p>
        </w:tc>
        <w:tc>
          <w:tcPr>
            <w:tcW w:w="1325" w:type="pct"/>
            <w:vAlign w:val="center"/>
          </w:tcPr>
          <w:p w:rsidR="00234E04" w:rsidRPr="002E3161" w:rsidRDefault="005014EF">
            <w:pPr>
              <w:widowControl/>
              <w:jc w:val="center"/>
              <w:rPr>
                <w:rFonts w:ascii="仿宋_GB2312" w:eastAsia="仿宋_GB2312" w:hAnsi="宋体" w:cs="宋体" w:hint="eastAsia"/>
                <w:kern w:val="0"/>
                <w:sz w:val="24"/>
              </w:rPr>
            </w:pPr>
            <w:r w:rsidRPr="002E3161">
              <w:rPr>
                <w:rFonts w:ascii="仿宋_GB2312" w:eastAsia="仿宋_GB2312" w:hAnsi="宋体" w:cs="宋体" w:hint="eastAsia"/>
                <w:kern w:val="0"/>
                <w:sz w:val="24"/>
              </w:rPr>
              <w:t>0.916</w:t>
            </w:r>
          </w:p>
        </w:tc>
        <w:tc>
          <w:tcPr>
            <w:tcW w:w="1325" w:type="pct"/>
            <w:vAlign w:val="center"/>
          </w:tcPr>
          <w:p w:rsidR="00234E04" w:rsidRPr="002E3161" w:rsidRDefault="005014EF">
            <w:pPr>
              <w:widowControl/>
              <w:jc w:val="center"/>
              <w:rPr>
                <w:rFonts w:ascii="仿宋_GB2312" w:eastAsia="仿宋_GB2312" w:hAnsi="宋体" w:cs="宋体" w:hint="eastAsia"/>
                <w:color w:val="C00000"/>
                <w:kern w:val="0"/>
                <w:sz w:val="24"/>
              </w:rPr>
            </w:pPr>
            <w:r w:rsidRPr="002E3161">
              <w:rPr>
                <w:rFonts w:ascii="仿宋_GB2312" w:eastAsia="仿宋_GB2312" w:hAnsi="宋体" w:cs="宋体" w:hint="eastAsia"/>
                <w:kern w:val="0"/>
                <w:sz w:val="24"/>
              </w:rPr>
              <w:t>1.496</w:t>
            </w:r>
          </w:p>
        </w:tc>
        <w:tc>
          <w:tcPr>
            <w:tcW w:w="1336" w:type="pct"/>
            <w:vAlign w:val="center"/>
          </w:tcPr>
          <w:p w:rsidR="00234E04" w:rsidRPr="002E3161" w:rsidRDefault="005014EF">
            <w:pPr>
              <w:widowControl/>
              <w:jc w:val="center"/>
              <w:rPr>
                <w:rFonts w:ascii="仿宋_GB2312" w:eastAsia="仿宋_GB2312" w:hAnsi="宋体" w:cs="宋体" w:hint="eastAsia"/>
                <w:color w:val="C00000"/>
                <w:kern w:val="0"/>
                <w:sz w:val="24"/>
              </w:rPr>
            </w:pPr>
            <w:r w:rsidRPr="002E3161">
              <w:rPr>
                <w:rFonts w:ascii="仿宋_GB2312" w:eastAsia="仿宋_GB2312" w:hAnsi="宋体" w:cs="宋体" w:hint="eastAsia"/>
                <w:kern w:val="0"/>
                <w:sz w:val="24"/>
              </w:rPr>
              <w:t>13.85</w:t>
            </w:r>
          </w:p>
        </w:tc>
      </w:tr>
      <w:tr w:rsidR="00234E04">
        <w:trPr>
          <w:trHeight w:val="585"/>
        </w:trPr>
        <w:tc>
          <w:tcPr>
            <w:tcW w:w="1014" w:type="pct"/>
            <w:vAlign w:val="center"/>
          </w:tcPr>
          <w:p w:rsidR="00234E04" w:rsidRPr="002E3161" w:rsidRDefault="005014EF">
            <w:pPr>
              <w:widowControl/>
              <w:jc w:val="center"/>
              <w:rPr>
                <w:rFonts w:ascii="仿宋_GB2312" w:eastAsia="仿宋_GB2312" w:hAnsi="宋体" w:cs="宋体" w:hint="eastAsia"/>
                <w:kern w:val="0"/>
                <w:sz w:val="24"/>
              </w:rPr>
            </w:pPr>
            <w:r w:rsidRPr="002E3161">
              <w:rPr>
                <w:rFonts w:ascii="仿宋_GB2312" w:eastAsia="仿宋_GB2312" w:hAnsi="宋体" w:cs="宋体" w:hint="eastAsia"/>
                <w:kern w:val="0"/>
                <w:sz w:val="24"/>
              </w:rPr>
              <w:t>范围</w:t>
            </w:r>
          </w:p>
        </w:tc>
        <w:tc>
          <w:tcPr>
            <w:tcW w:w="1325" w:type="pct"/>
            <w:vAlign w:val="center"/>
          </w:tcPr>
          <w:p w:rsidR="00234E04" w:rsidRPr="002E3161" w:rsidRDefault="005014EF">
            <w:pPr>
              <w:widowControl/>
              <w:jc w:val="center"/>
              <w:rPr>
                <w:rFonts w:ascii="仿宋_GB2312" w:eastAsia="仿宋_GB2312" w:hAnsi="宋体" w:cs="宋体" w:hint="eastAsia"/>
                <w:kern w:val="0"/>
                <w:sz w:val="24"/>
              </w:rPr>
            </w:pPr>
            <w:r w:rsidRPr="002E3161">
              <w:rPr>
                <w:rFonts w:ascii="仿宋_GB2312" w:eastAsia="仿宋_GB2312" w:hAnsi="宋体" w:cs="宋体" w:hint="eastAsia"/>
                <w:kern w:val="0"/>
                <w:sz w:val="24"/>
              </w:rPr>
              <w:t>0.910～0.924</w:t>
            </w:r>
          </w:p>
        </w:tc>
        <w:tc>
          <w:tcPr>
            <w:tcW w:w="1325" w:type="pct"/>
            <w:vAlign w:val="center"/>
          </w:tcPr>
          <w:p w:rsidR="00234E04" w:rsidRPr="002E3161" w:rsidRDefault="005014EF">
            <w:pPr>
              <w:widowControl/>
              <w:jc w:val="center"/>
              <w:rPr>
                <w:rFonts w:ascii="仿宋_GB2312" w:eastAsia="仿宋_GB2312" w:hAnsi="宋体" w:cs="宋体" w:hint="eastAsia"/>
                <w:kern w:val="0"/>
                <w:sz w:val="24"/>
              </w:rPr>
            </w:pPr>
            <w:r w:rsidRPr="002E3161">
              <w:rPr>
                <w:rFonts w:ascii="仿宋_GB2312" w:eastAsia="仿宋_GB2312" w:hAnsi="宋体" w:cs="宋体" w:hint="eastAsia"/>
                <w:kern w:val="0"/>
                <w:sz w:val="24"/>
              </w:rPr>
              <w:t>1.493～1.500</w:t>
            </w:r>
          </w:p>
        </w:tc>
        <w:tc>
          <w:tcPr>
            <w:tcW w:w="1336" w:type="pct"/>
            <w:vAlign w:val="center"/>
          </w:tcPr>
          <w:p w:rsidR="00234E04" w:rsidRPr="002E3161" w:rsidRDefault="005014EF">
            <w:pPr>
              <w:widowControl/>
              <w:jc w:val="center"/>
              <w:rPr>
                <w:rFonts w:ascii="仿宋_GB2312" w:eastAsia="仿宋_GB2312" w:hAnsi="宋体" w:cs="宋体" w:hint="eastAsia"/>
                <w:kern w:val="0"/>
                <w:sz w:val="24"/>
              </w:rPr>
            </w:pPr>
            <w:r w:rsidRPr="002E3161">
              <w:rPr>
                <w:rFonts w:ascii="仿宋_GB2312" w:eastAsia="仿宋_GB2312" w:hAnsi="宋体" w:cs="宋体" w:hint="eastAsia"/>
                <w:kern w:val="0"/>
                <w:sz w:val="24"/>
              </w:rPr>
              <w:t>10.08～18.30</w:t>
            </w:r>
          </w:p>
        </w:tc>
      </w:tr>
    </w:tbl>
    <w:p w:rsidR="00234E04" w:rsidRDefault="005014EF">
      <w:pPr>
        <w:spacing w:line="560" w:lineRule="exact"/>
        <w:ind w:firstLineChars="200" w:firstLine="640"/>
        <w:rPr>
          <w:rFonts w:ascii="仿宋_GB2312" w:eastAsia="仿宋_GB2312" w:hAnsi="宋体"/>
          <w:sz w:val="32"/>
          <w:szCs w:val="28"/>
          <w:lang w:val="zh-CN"/>
        </w:rPr>
      </w:pPr>
      <w:r>
        <w:rPr>
          <w:rFonts w:ascii="仿宋_GB2312" w:eastAsia="仿宋_GB2312" w:hAnsi="宋体" w:hint="eastAsia"/>
          <w:sz w:val="32"/>
          <w:szCs w:val="28"/>
          <w:lang w:val="zh-CN"/>
        </w:rPr>
        <w:t>溶混度：枫香精油为高度脂溶性成分，能与95%乙醇混溶，在90%乙醇即难溶。该项指标是按照样品实际实验结果确定。</w:t>
      </w:r>
    </w:p>
    <w:p w:rsidR="00234E04" w:rsidRDefault="005014EF" w:rsidP="006E4349">
      <w:pPr>
        <w:adjustRightInd w:val="0"/>
        <w:snapToGrid w:val="0"/>
        <w:spacing w:beforeLines="50" w:afterLines="50" w:line="560" w:lineRule="exact"/>
        <w:ind w:firstLineChars="200" w:firstLine="643"/>
        <w:rPr>
          <w:rFonts w:ascii="楷体" w:eastAsia="楷体" w:hAnsi="楷体" w:cs="仿宋_GB2312"/>
          <w:b/>
          <w:sz w:val="32"/>
          <w:szCs w:val="32"/>
        </w:rPr>
      </w:pPr>
      <w:r>
        <w:rPr>
          <w:rFonts w:ascii="楷体" w:eastAsia="楷体" w:hAnsi="楷体" w:cs="仿宋_GB2312" w:hint="eastAsia"/>
          <w:b/>
          <w:sz w:val="32"/>
          <w:szCs w:val="32"/>
        </w:rPr>
        <w:t>（二）特征组分含量</w:t>
      </w:r>
    </w:p>
    <w:p w:rsidR="00234E04" w:rsidRDefault="005014EF">
      <w:pPr>
        <w:spacing w:line="560" w:lineRule="exact"/>
        <w:ind w:firstLineChars="200" w:firstLine="640"/>
        <w:rPr>
          <w:rFonts w:ascii="仿宋_GB2312" w:eastAsia="仿宋_GB2312" w:hAnsi="宋体"/>
          <w:sz w:val="32"/>
          <w:szCs w:val="28"/>
          <w:lang w:val="zh-CN"/>
        </w:rPr>
      </w:pPr>
      <w:r>
        <w:rPr>
          <w:rFonts w:ascii="仿宋_GB2312" w:eastAsia="仿宋_GB2312" w:hAnsi="宋体" w:hint="eastAsia"/>
          <w:sz w:val="32"/>
          <w:szCs w:val="28"/>
          <w:lang w:val="zh-CN"/>
        </w:rPr>
        <w:t>枫香树脂精油的成分已有报道，主要含β-石竹烯、α-蒎烯、β-蒎烯等数十种成分。我们采用气相色谱</w:t>
      </w:r>
      <w:r>
        <w:rPr>
          <w:rFonts w:ascii="仿宋_GB2312" w:eastAsia="仿宋_GB2312" w:hAnsi="宋体"/>
          <w:sz w:val="32"/>
          <w:szCs w:val="28"/>
          <w:lang w:val="zh-CN"/>
        </w:rPr>
        <w:t>-</w:t>
      </w:r>
      <w:r>
        <w:rPr>
          <w:rFonts w:ascii="仿宋_GB2312" w:eastAsia="仿宋_GB2312" w:hAnsi="宋体" w:hint="eastAsia"/>
          <w:sz w:val="32"/>
          <w:szCs w:val="28"/>
          <w:lang w:val="zh-CN"/>
        </w:rPr>
        <w:t>质谱联用技术（</w:t>
      </w:r>
      <w:r>
        <w:rPr>
          <w:rFonts w:ascii="仿宋_GB2312" w:eastAsia="仿宋_GB2312" w:hAnsi="宋体"/>
          <w:sz w:val="32"/>
          <w:szCs w:val="28"/>
          <w:lang w:val="zh-CN"/>
        </w:rPr>
        <w:t>GC-MS</w:t>
      </w:r>
      <w:r>
        <w:rPr>
          <w:rFonts w:ascii="仿宋_GB2312" w:eastAsia="仿宋_GB2312" w:hAnsi="宋体" w:hint="eastAsia"/>
          <w:sz w:val="32"/>
          <w:szCs w:val="28"/>
          <w:lang w:val="zh-CN"/>
        </w:rPr>
        <w:t>）对自提枫香精油进行了定性和定量分析测定</w:t>
      </w:r>
      <w:r>
        <w:rPr>
          <w:rFonts w:ascii="仿宋_GB2312" w:eastAsia="仿宋_GB2312" w:hAnsi="宋体"/>
          <w:sz w:val="32"/>
          <w:szCs w:val="28"/>
          <w:lang w:val="zh-CN"/>
        </w:rPr>
        <w:t xml:space="preserve"> </w:t>
      </w:r>
      <w:r>
        <w:rPr>
          <w:rFonts w:ascii="仿宋_GB2312" w:eastAsia="仿宋_GB2312" w:hAnsi="宋体" w:hint="eastAsia"/>
          <w:sz w:val="32"/>
          <w:szCs w:val="28"/>
          <w:lang w:val="zh-CN"/>
        </w:rPr>
        <w:t>。具体分析方法和结果如下。</w:t>
      </w:r>
    </w:p>
    <w:p w:rsidR="00234E04" w:rsidRDefault="005014EF" w:rsidP="006E4349">
      <w:pPr>
        <w:spacing w:beforeLines="50" w:afterLines="50" w:line="560" w:lineRule="exact"/>
        <w:ind w:firstLineChars="200" w:firstLine="643"/>
        <w:rPr>
          <w:rFonts w:ascii="仿宋_GB2312" w:eastAsia="仿宋_GB2312"/>
          <w:b/>
          <w:sz w:val="32"/>
          <w:szCs w:val="21"/>
        </w:rPr>
      </w:pPr>
      <w:r>
        <w:rPr>
          <w:rFonts w:ascii="仿宋_GB2312" w:eastAsia="仿宋_GB2312" w:hint="eastAsia"/>
          <w:b/>
          <w:bCs/>
          <w:sz w:val="32"/>
          <w:szCs w:val="21"/>
        </w:rPr>
        <w:t>1、材料、仪器与试剂</w:t>
      </w:r>
    </w:p>
    <w:p w:rsidR="00234E04" w:rsidRDefault="005014EF">
      <w:pPr>
        <w:ind w:firstLineChars="200" w:firstLine="640"/>
        <w:rPr>
          <w:rFonts w:ascii="仿宋_GB2312" w:eastAsia="仿宋_GB2312" w:hAnsi="宋体"/>
          <w:sz w:val="32"/>
          <w:szCs w:val="28"/>
          <w:lang w:val="zh-CN"/>
        </w:rPr>
      </w:pPr>
      <w:r>
        <w:rPr>
          <w:rFonts w:ascii="仿宋_GB2312" w:eastAsia="仿宋_GB2312" w:hAnsi="宋体" w:hint="eastAsia"/>
          <w:sz w:val="32"/>
          <w:szCs w:val="28"/>
          <w:lang w:val="zh-CN"/>
        </w:rPr>
        <w:t>材料</w:t>
      </w:r>
      <w:r w:rsidRPr="000263DD">
        <w:rPr>
          <w:rFonts w:ascii="仿宋_GB2312" w:eastAsia="仿宋_GB2312" w:hAnsi="宋体" w:hint="eastAsia"/>
          <w:sz w:val="32"/>
          <w:szCs w:val="28"/>
        </w:rPr>
        <w:t xml:space="preserve">: </w:t>
      </w:r>
      <w:r>
        <w:rPr>
          <w:rFonts w:ascii="仿宋_GB2312" w:eastAsia="仿宋_GB2312" w:hAnsi="宋体" w:hint="eastAsia"/>
          <w:sz w:val="32"/>
          <w:szCs w:val="28"/>
          <w:lang w:val="zh-CN"/>
        </w:rPr>
        <w:t>枫香精油样品</w:t>
      </w:r>
      <w:r w:rsidRPr="000263DD">
        <w:rPr>
          <w:rFonts w:ascii="仿宋_GB2312" w:eastAsia="仿宋_GB2312" w:hAnsi="宋体"/>
          <w:sz w:val="32"/>
          <w:szCs w:val="28"/>
        </w:rPr>
        <w:t>1</w:t>
      </w:r>
      <w:r w:rsidRPr="000263DD">
        <w:rPr>
          <w:rFonts w:ascii="仿宋_GB2312" w:eastAsia="仿宋_GB2312" w:hAnsi="宋体" w:hint="eastAsia"/>
          <w:sz w:val="32"/>
          <w:szCs w:val="28"/>
        </w:rPr>
        <w:t>7</w:t>
      </w:r>
      <w:r>
        <w:rPr>
          <w:rFonts w:ascii="仿宋_GB2312" w:eastAsia="仿宋_GB2312" w:hAnsi="宋体" w:hint="eastAsia"/>
          <w:sz w:val="32"/>
          <w:szCs w:val="28"/>
          <w:lang w:val="zh-CN"/>
        </w:rPr>
        <w:t>批</w:t>
      </w:r>
      <w:r w:rsidRPr="000263DD">
        <w:rPr>
          <w:rFonts w:ascii="仿宋_GB2312" w:eastAsia="仿宋_GB2312" w:hAnsi="宋体" w:hint="eastAsia"/>
          <w:sz w:val="32"/>
          <w:szCs w:val="28"/>
        </w:rPr>
        <w:t>：</w:t>
      </w:r>
      <w:r>
        <w:rPr>
          <w:rFonts w:ascii="仿宋_GB2312" w:eastAsia="仿宋_GB2312" w:hAnsi="宋体" w:hint="eastAsia"/>
          <w:sz w:val="32"/>
          <w:szCs w:val="28"/>
          <w:lang w:val="zh-CN"/>
        </w:rPr>
        <w:t>桂林丰润莱生物科技股份有限公司提供</w:t>
      </w:r>
      <w:r w:rsidRPr="000263DD">
        <w:rPr>
          <w:rFonts w:ascii="仿宋_GB2312" w:eastAsia="仿宋_GB2312" w:hAnsi="宋体" w:hint="eastAsia"/>
          <w:sz w:val="32"/>
          <w:szCs w:val="28"/>
        </w:rPr>
        <w:t>，</w:t>
      </w:r>
      <w:r>
        <w:rPr>
          <w:rFonts w:ascii="仿宋_GB2312" w:eastAsia="仿宋_GB2312" w:hAnsi="宋体" w:hint="eastAsia"/>
          <w:sz w:val="32"/>
          <w:szCs w:val="28"/>
          <w:lang w:val="zh-CN"/>
        </w:rPr>
        <w:t>批号分别为</w:t>
      </w:r>
      <w:r w:rsidRPr="000263DD">
        <w:rPr>
          <w:rFonts w:ascii="仿宋_GB2312" w:eastAsia="仿宋_GB2312" w:hAnsi="宋体" w:hint="eastAsia"/>
          <w:sz w:val="32"/>
          <w:szCs w:val="28"/>
        </w:rPr>
        <w:t>：</w:t>
      </w:r>
      <w:r w:rsidRPr="000263DD">
        <w:rPr>
          <w:rFonts w:ascii="仿宋_GB2312" w:eastAsia="仿宋_GB2312" w:hAnsi="宋体"/>
          <w:sz w:val="32"/>
          <w:szCs w:val="28"/>
        </w:rPr>
        <w:t xml:space="preserve"> A81121</w:t>
      </w:r>
      <w:r>
        <w:rPr>
          <w:rFonts w:ascii="仿宋_GB2312" w:eastAsia="仿宋_GB2312" w:hAnsi="宋体" w:hint="eastAsia"/>
          <w:sz w:val="32"/>
          <w:szCs w:val="28"/>
          <w:lang w:val="zh-CN"/>
        </w:rPr>
        <w:t>、</w:t>
      </w:r>
      <w:r w:rsidRPr="000263DD">
        <w:rPr>
          <w:rFonts w:ascii="仿宋_GB2312" w:eastAsia="仿宋_GB2312" w:hAnsi="宋体"/>
          <w:sz w:val="32"/>
          <w:szCs w:val="28"/>
        </w:rPr>
        <w:t>A81119</w:t>
      </w:r>
      <w:r>
        <w:rPr>
          <w:rFonts w:ascii="仿宋_GB2312" w:eastAsia="仿宋_GB2312" w:hAnsi="宋体" w:hint="eastAsia"/>
          <w:sz w:val="32"/>
          <w:szCs w:val="28"/>
          <w:lang w:val="zh-CN"/>
        </w:rPr>
        <w:t>、</w:t>
      </w:r>
      <w:r w:rsidRPr="000263DD">
        <w:rPr>
          <w:rFonts w:ascii="仿宋_GB2312" w:eastAsia="仿宋_GB2312" w:hAnsi="宋体"/>
          <w:sz w:val="32"/>
          <w:szCs w:val="28"/>
        </w:rPr>
        <w:t>B90226</w:t>
      </w:r>
      <w:r>
        <w:rPr>
          <w:rFonts w:ascii="仿宋_GB2312" w:eastAsia="仿宋_GB2312" w:hAnsi="宋体" w:hint="eastAsia"/>
          <w:sz w:val="32"/>
          <w:szCs w:val="28"/>
          <w:lang w:val="zh-CN"/>
        </w:rPr>
        <w:t>、</w:t>
      </w:r>
      <w:r w:rsidRPr="000263DD">
        <w:rPr>
          <w:rFonts w:ascii="仿宋_GB2312" w:eastAsia="仿宋_GB2312" w:hAnsi="宋体"/>
          <w:sz w:val="32"/>
          <w:szCs w:val="28"/>
        </w:rPr>
        <w:t>B90225</w:t>
      </w:r>
      <w:r>
        <w:rPr>
          <w:rFonts w:ascii="仿宋_GB2312" w:eastAsia="仿宋_GB2312" w:hAnsi="宋体" w:hint="eastAsia"/>
          <w:sz w:val="32"/>
          <w:szCs w:val="28"/>
          <w:lang w:val="zh-CN"/>
        </w:rPr>
        <w:t>、</w:t>
      </w:r>
      <w:r w:rsidRPr="000263DD">
        <w:rPr>
          <w:rFonts w:ascii="仿宋_GB2312" w:eastAsia="仿宋_GB2312" w:hAnsi="宋体"/>
          <w:sz w:val="32"/>
          <w:szCs w:val="28"/>
        </w:rPr>
        <w:t>O70727</w:t>
      </w:r>
      <w:r>
        <w:rPr>
          <w:rFonts w:ascii="仿宋_GB2312" w:eastAsia="仿宋_GB2312" w:hAnsi="宋体" w:hint="eastAsia"/>
          <w:sz w:val="32"/>
          <w:szCs w:val="28"/>
          <w:lang w:val="zh-CN"/>
        </w:rPr>
        <w:t>、</w:t>
      </w:r>
      <w:r w:rsidRPr="000263DD">
        <w:rPr>
          <w:rFonts w:ascii="仿宋_GB2312" w:eastAsia="仿宋_GB2312" w:hAnsi="宋体"/>
          <w:sz w:val="32"/>
          <w:szCs w:val="28"/>
        </w:rPr>
        <w:t>B90426</w:t>
      </w:r>
      <w:r>
        <w:rPr>
          <w:rFonts w:ascii="仿宋_GB2312" w:eastAsia="仿宋_GB2312" w:hAnsi="宋体" w:hint="eastAsia"/>
          <w:sz w:val="32"/>
          <w:szCs w:val="28"/>
          <w:lang w:val="zh-CN"/>
        </w:rPr>
        <w:t>、</w:t>
      </w:r>
      <w:r w:rsidRPr="000263DD">
        <w:rPr>
          <w:rFonts w:ascii="仿宋_GB2312" w:eastAsia="仿宋_GB2312" w:hAnsi="宋体"/>
          <w:sz w:val="32"/>
          <w:szCs w:val="28"/>
        </w:rPr>
        <w:t>A81120</w:t>
      </w:r>
      <w:r>
        <w:rPr>
          <w:rFonts w:ascii="仿宋_GB2312" w:eastAsia="仿宋_GB2312" w:hAnsi="宋体" w:hint="eastAsia"/>
          <w:sz w:val="32"/>
          <w:szCs w:val="28"/>
          <w:lang w:val="zh-CN"/>
        </w:rPr>
        <w:t>、</w:t>
      </w:r>
      <w:r w:rsidRPr="000263DD">
        <w:rPr>
          <w:rFonts w:ascii="仿宋_GB2312" w:eastAsia="仿宋_GB2312" w:hAnsi="宋体"/>
          <w:sz w:val="32"/>
          <w:szCs w:val="28"/>
        </w:rPr>
        <w:t>A81124</w:t>
      </w:r>
      <w:r>
        <w:rPr>
          <w:rFonts w:ascii="仿宋_GB2312" w:eastAsia="仿宋_GB2312" w:hAnsi="宋体" w:hint="eastAsia"/>
          <w:sz w:val="32"/>
          <w:szCs w:val="28"/>
          <w:lang w:val="zh-CN"/>
        </w:rPr>
        <w:t>、</w:t>
      </w:r>
      <w:r w:rsidRPr="000263DD">
        <w:rPr>
          <w:rFonts w:ascii="仿宋_GB2312" w:eastAsia="仿宋_GB2312" w:hAnsi="宋体"/>
          <w:sz w:val="32"/>
          <w:szCs w:val="28"/>
        </w:rPr>
        <w:t>B90416</w:t>
      </w:r>
      <w:r>
        <w:rPr>
          <w:rFonts w:ascii="仿宋_GB2312" w:eastAsia="仿宋_GB2312" w:hAnsi="宋体" w:hint="eastAsia"/>
          <w:sz w:val="32"/>
          <w:szCs w:val="28"/>
          <w:lang w:val="zh-CN"/>
        </w:rPr>
        <w:t>、</w:t>
      </w:r>
      <w:r w:rsidRPr="000263DD">
        <w:rPr>
          <w:rFonts w:ascii="仿宋_GB2312" w:eastAsia="仿宋_GB2312" w:hAnsi="宋体"/>
          <w:sz w:val="32"/>
          <w:szCs w:val="28"/>
        </w:rPr>
        <w:t>B90807</w:t>
      </w:r>
      <w:r>
        <w:rPr>
          <w:rFonts w:ascii="仿宋_GB2312" w:eastAsia="仿宋_GB2312" w:hAnsi="宋体" w:hint="eastAsia"/>
          <w:sz w:val="32"/>
          <w:szCs w:val="28"/>
          <w:lang w:val="zh-CN"/>
        </w:rPr>
        <w:t>、</w:t>
      </w:r>
      <w:r w:rsidRPr="000263DD">
        <w:rPr>
          <w:rFonts w:ascii="仿宋_GB2312" w:eastAsia="仿宋_GB2312" w:hAnsi="宋体"/>
          <w:sz w:val="32"/>
          <w:szCs w:val="28"/>
        </w:rPr>
        <w:t>B90810</w:t>
      </w:r>
      <w:r>
        <w:rPr>
          <w:rFonts w:ascii="仿宋_GB2312" w:eastAsia="仿宋_GB2312" w:hAnsi="宋体" w:hint="eastAsia"/>
          <w:sz w:val="32"/>
          <w:szCs w:val="28"/>
          <w:lang w:val="zh-CN"/>
        </w:rPr>
        <w:t>、</w:t>
      </w:r>
      <w:r w:rsidRPr="000263DD">
        <w:rPr>
          <w:rFonts w:ascii="仿宋_GB2312" w:eastAsia="仿宋_GB2312" w:hAnsi="宋体"/>
          <w:sz w:val="32"/>
          <w:szCs w:val="28"/>
        </w:rPr>
        <w:t>B91218</w:t>
      </w:r>
      <w:r>
        <w:rPr>
          <w:rFonts w:ascii="仿宋_GB2312" w:eastAsia="仿宋_GB2312" w:hAnsi="宋体" w:hint="eastAsia"/>
          <w:sz w:val="32"/>
          <w:szCs w:val="28"/>
          <w:lang w:val="zh-CN"/>
        </w:rPr>
        <w:t>、</w:t>
      </w:r>
      <w:r w:rsidRPr="000263DD">
        <w:rPr>
          <w:rFonts w:ascii="仿宋_GB2312" w:eastAsia="仿宋_GB2312" w:hAnsi="宋体"/>
          <w:sz w:val="32"/>
          <w:szCs w:val="28"/>
        </w:rPr>
        <w:t>B91226</w:t>
      </w:r>
      <w:r>
        <w:rPr>
          <w:rFonts w:ascii="仿宋_GB2312" w:eastAsia="仿宋_GB2312" w:hAnsi="宋体" w:hint="eastAsia"/>
          <w:sz w:val="32"/>
          <w:szCs w:val="28"/>
          <w:lang w:val="zh-CN"/>
        </w:rPr>
        <w:t>、</w:t>
      </w:r>
      <w:r w:rsidRPr="000263DD">
        <w:rPr>
          <w:rFonts w:ascii="仿宋_GB2312" w:eastAsia="仿宋_GB2312" w:hAnsi="宋体"/>
          <w:sz w:val="32"/>
          <w:szCs w:val="28"/>
        </w:rPr>
        <w:t>C00602</w:t>
      </w:r>
      <w:r>
        <w:rPr>
          <w:rFonts w:ascii="仿宋_GB2312" w:eastAsia="仿宋_GB2312" w:hAnsi="宋体" w:hint="eastAsia"/>
          <w:sz w:val="32"/>
          <w:szCs w:val="28"/>
          <w:lang w:val="zh-CN"/>
        </w:rPr>
        <w:t>、</w:t>
      </w:r>
      <w:r w:rsidRPr="000263DD">
        <w:rPr>
          <w:rFonts w:ascii="仿宋_GB2312" w:eastAsia="仿宋_GB2312" w:hAnsi="宋体"/>
          <w:sz w:val="32"/>
          <w:szCs w:val="28"/>
        </w:rPr>
        <w:t>C00918</w:t>
      </w:r>
      <w:r>
        <w:rPr>
          <w:rFonts w:ascii="仿宋_GB2312" w:eastAsia="仿宋_GB2312" w:hAnsi="宋体" w:hint="eastAsia"/>
          <w:sz w:val="32"/>
          <w:szCs w:val="28"/>
          <w:lang w:val="zh-CN"/>
        </w:rPr>
        <w:t>、</w:t>
      </w:r>
      <w:r w:rsidRPr="000263DD">
        <w:rPr>
          <w:rFonts w:ascii="仿宋_GB2312" w:eastAsia="仿宋_GB2312" w:hAnsi="宋体"/>
          <w:sz w:val="32"/>
          <w:szCs w:val="28"/>
        </w:rPr>
        <w:t>C01020</w:t>
      </w:r>
      <w:r>
        <w:rPr>
          <w:rFonts w:ascii="仿宋_GB2312" w:eastAsia="仿宋_GB2312" w:hAnsi="宋体" w:hint="eastAsia"/>
          <w:sz w:val="32"/>
          <w:szCs w:val="28"/>
          <w:lang w:val="zh-CN"/>
        </w:rPr>
        <w:t>、</w:t>
      </w:r>
      <w:r w:rsidRPr="000263DD">
        <w:rPr>
          <w:rFonts w:ascii="仿宋_GB2312" w:eastAsia="仿宋_GB2312" w:hAnsi="宋体" w:hint="eastAsia"/>
          <w:sz w:val="32"/>
          <w:szCs w:val="28"/>
        </w:rPr>
        <w:t>D10426</w:t>
      </w:r>
      <w:r>
        <w:rPr>
          <w:rFonts w:ascii="仿宋_GB2312" w:eastAsia="仿宋_GB2312" w:hAnsi="宋体" w:hint="eastAsia"/>
          <w:sz w:val="32"/>
          <w:szCs w:val="28"/>
          <w:lang w:val="zh-CN"/>
        </w:rPr>
        <w:t>。原产地为广西百色、鹿寨、龙胜；贵州望谟等地。其原植物经饶伟文主任药师鉴定为金缕梅科植物枫香树</w:t>
      </w:r>
      <w:r>
        <w:rPr>
          <w:rFonts w:ascii="仿宋_GB2312" w:eastAsia="仿宋_GB2312" w:hAnsi="宋体"/>
          <w:sz w:val="32"/>
          <w:szCs w:val="28"/>
          <w:lang w:val="zh-CN"/>
        </w:rPr>
        <w:t>Liquidambar formosana Hance</w:t>
      </w:r>
      <w:r>
        <w:rPr>
          <w:rFonts w:ascii="仿宋_GB2312" w:eastAsia="仿宋_GB2312" w:hAnsi="宋体" w:hint="eastAsia"/>
          <w:sz w:val="32"/>
          <w:szCs w:val="28"/>
          <w:lang w:val="zh-CN"/>
        </w:rPr>
        <w:t>。</w:t>
      </w:r>
    </w:p>
    <w:p w:rsidR="00234E04" w:rsidRDefault="005014EF">
      <w:pPr>
        <w:spacing w:line="560" w:lineRule="exact"/>
        <w:ind w:firstLineChars="200" w:firstLine="640"/>
        <w:rPr>
          <w:rFonts w:ascii="仿宋_GB2312" w:eastAsia="仿宋_GB2312" w:hAnsi="宋体"/>
          <w:sz w:val="32"/>
          <w:szCs w:val="28"/>
          <w:lang w:val="zh-CN"/>
        </w:rPr>
      </w:pPr>
      <w:r>
        <w:rPr>
          <w:rFonts w:ascii="仿宋_GB2312" w:eastAsia="仿宋_GB2312" w:hAnsi="宋体" w:hint="eastAsia"/>
          <w:sz w:val="32"/>
          <w:szCs w:val="28"/>
          <w:lang w:val="zh-CN"/>
        </w:rPr>
        <w:t xml:space="preserve">仪器: </w:t>
      </w:r>
      <w:r>
        <w:rPr>
          <w:rFonts w:ascii="仿宋_GB2312" w:eastAsia="仿宋_GB2312" w:hAnsi="宋体"/>
          <w:sz w:val="32"/>
          <w:szCs w:val="28"/>
          <w:lang w:val="zh-CN"/>
        </w:rPr>
        <w:t xml:space="preserve">XS205DU </w:t>
      </w:r>
      <w:r>
        <w:rPr>
          <w:rFonts w:ascii="仿宋_GB2312" w:eastAsia="仿宋_GB2312" w:hAnsi="宋体" w:hint="eastAsia"/>
          <w:sz w:val="32"/>
          <w:szCs w:val="28"/>
          <w:lang w:val="zh-CN"/>
        </w:rPr>
        <w:t>电子天平（</w:t>
      </w:r>
      <w:r>
        <w:rPr>
          <w:rFonts w:ascii="仿宋_GB2312" w:eastAsia="仿宋_GB2312" w:hAnsi="宋体"/>
          <w:sz w:val="32"/>
          <w:szCs w:val="28"/>
          <w:lang w:val="zh-CN"/>
        </w:rPr>
        <w:t>Mettler Toledo</w:t>
      </w:r>
      <w:r>
        <w:rPr>
          <w:rFonts w:ascii="仿宋_GB2312" w:eastAsia="仿宋_GB2312" w:hAnsi="宋体" w:hint="eastAsia"/>
          <w:sz w:val="32"/>
          <w:szCs w:val="28"/>
          <w:lang w:val="zh-CN"/>
        </w:rPr>
        <w:t>公司）；</w:t>
      </w:r>
      <w:r>
        <w:rPr>
          <w:rFonts w:ascii="仿宋_GB2312" w:eastAsia="仿宋_GB2312" w:hAnsi="宋体"/>
          <w:sz w:val="32"/>
          <w:szCs w:val="28"/>
          <w:lang w:val="zh-CN"/>
        </w:rPr>
        <w:t xml:space="preserve">KQ-600E </w:t>
      </w:r>
      <w:r>
        <w:rPr>
          <w:rFonts w:ascii="仿宋_GB2312" w:eastAsia="仿宋_GB2312" w:hAnsi="宋体" w:hint="eastAsia"/>
          <w:sz w:val="32"/>
          <w:szCs w:val="28"/>
          <w:lang w:val="zh-CN"/>
        </w:rPr>
        <w:lastRenderedPageBreak/>
        <w:t>超声波清洗器（昆山市超声仪器有限公司）；</w:t>
      </w:r>
      <w:r>
        <w:rPr>
          <w:rFonts w:ascii="仿宋_GB2312" w:eastAsia="仿宋_GB2312" w:hAnsi="宋体"/>
          <w:sz w:val="32"/>
          <w:szCs w:val="28"/>
          <w:lang w:val="zh-CN"/>
        </w:rPr>
        <w:t xml:space="preserve">7890A/5975C </w:t>
      </w:r>
      <w:r>
        <w:rPr>
          <w:rFonts w:ascii="仿宋_GB2312" w:eastAsia="仿宋_GB2312" w:hAnsi="宋体" w:hint="eastAsia"/>
          <w:sz w:val="32"/>
          <w:szCs w:val="28"/>
          <w:lang w:val="zh-CN"/>
        </w:rPr>
        <w:t>气相色谱</w:t>
      </w:r>
      <w:r>
        <w:rPr>
          <w:rFonts w:ascii="仿宋_GB2312" w:eastAsia="仿宋_GB2312" w:hAnsi="宋体"/>
          <w:sz w:val="32"/>
          <w:szCs w:val="28"/>
          <w:lang w:val="zh-CN"/>
        </w:rPr>
        <w:t>-</w:t>
      </w:r>
      <w:r>
        <w:rPr>
          <w:rFonts w:ascii="仿宋_GB2312" w:eastAsia="仿宋_GB2312" w:hAnsi="宋体" w:hint="eastAsia"/>
          <w:sz w:val="32"/>
          <w:szCs w:val="28"/>
          <w:lang w:val="zh-CN"/>
        </w:rPr>
        <w:t>质谱联用仪（</w:t>
      </w:r>
      <w:r>
        <w:rPr>
          <w:rFonts w:ascii="仿宋_GB2312" w:eastAsia="仿宋_GB2312" w:hAnsi="宋体"/>
          <w:sz w:val="32"/>
          <w:szCs w:val="28"/>
          <w:lang w:val="zh-CN"/>
        </w:rPr>
        <w:t>Agilent</w:t>
      </w:r>
      <w:r>
        <w:rPr>
          <w:rFonts w:ascii="仿宋_GB2312" w:eastAsia="仿宋_GB2312" w:hAnsi="宋体" w:hint="eastAsia"/>
          <w:sz w:val="32"/>
          <w:szCs w:val="28"/>
          <w:lang w:val="zh-CN"/>
        </w:rPr>
        <w:t>公司）。</w:t>
      </w:r>
    </w:p>
    <w:p w:rsidR="00234E04" w:rsidRDefault="005014EF">
      <w:pPr>
        <w:spacing w:line="560" w:lineRule="exact"/>
        <w:ind w:firstLineChars="200" w:firstLine="640"/>
        <w:rPr>
          <w:rFonts w:ascii="仿宋_GB2312" w:eastAsia="仿宋_GB2312" w:hAnsi="宋体"/>
          <w:sz w:val="32"/>
          <w:szCs w:val="28"/>
          <w:lang w:val="zh-CN"/>
        </w:rPr>
      </w:pPr>
      <w:r>
        <w:rPr>
          <w:rFonts w:ascii="仿宋_GB2312" w:eastAsia="仿宋_GB2312" w:hAnsi="宋体" w:hint="eastAsia"/>
          <w:sz w:val="32"/>
          <w:szCs w:val="28"/>
          <w:lang w:val="zh-CN"/>
        </w:rPr>
        <w:t>对照品：α-蒎烯（纯度≥99.2%，批号 18320010）；β-蒎烯（纯度≥99.5%，批号 44680005）；β-石竹烯（纯度≥98.1%，批号 W2580005）均购自上海安谱实验科技股份有限公司。</w:t>
      </w:r>
    </w:p>
    <w:p w:rsidR="00234E04" w:rsidRDefault="005014EF">
      <w:pPr>
        <w:spacing w:line="560" w:lineRule="exact"/>
        <w:ind w:firstLineChars="200" w:firstLine="640"/>
        <w:rPr>
          <w:rFonts w:ascii="仿宋_GB2312" w:eastAsia="仿宋_GB2312" w:hAnsi="宋体"/>
          <w:sz w:val="32"/>
          <w:szCs w:val="28"/>
          <w:lang w:val="zh-CN"/>
        </w:rPr>
      </w:pPr>
      <w:r>
        <w:rPr>
          <w:rFonts w:ascii="仿宋_GB2312" w:eastAsia="仿宋_GB2312" w:hAnsi="宋体" w:hint="eastAsia"/>
          <w:sz w:val="32"/>
          <w:szCs w:val="28"/>
          <w:lang w:val="zh-CN"/>
        </w:rPr>
        <w:t>试剂: 乙醇、甲醇等，均为分析纯试剂；丙酮，为色谱纯试剂，水为纯化水。</w:t>
      </w:r>
    </w:p>
    <w:p w:rsidR="00234E04" w:rsidRDefault="005014EF" w:rsidP="006E4349">
      <w:pPr>
        <w:spacing w:beforeLines="50" w:afterLines="50" w:line="560" w:lineRule="exact"/>
        <w:ind w:firstLineChars="200" w:firstLine="643"/>
        <w:rPr>
          <w:rFonts w:ascii="仿宋_GB2312" w:eastAsia="仿宋_GB2312"/>
          <w:b/>
          <w:bCs/>
          <w:sz w:val="32"/>
          <w:szCs w:val="21"/>
        </w:rPr>
      </w:pPr>
      <w:r>
        <w:rPr>
          <w:rFonts w:ascii="仿宋_GB2312" w:eastAsia="仿宋_GB2312" w:hint="eastAsia"/>
          <w:b/>
          <w:bCs/>
          <w:sz w:val="32"/>
          <w:szCs w:val="21"/>
        </w:rPr>
        <w:t>2、方法与结果</w:t>
      </w:r>
    </w:p>
    <w:p w:rsidR="00234E04" w:rsidRDefault="005014EF">
      <w:pPr>
        <w:spacing w:line="560" w:lineRule="exact"/>
        <w:ind w:firstLineChars="200" w:firstLine="640"/>
        <w:rPr>
          <w:rFonts w:ascii="仿宋_GB2312" w:eastAsia="仿宋_GB2312" w:hAnsi="宋体"/>
          <w:sz w:val="32"/>
          <w:szCs w:val="28"/>
          <w:lang w:val="zh-CN"/>
        </w:rPr>
      </w:pPr>
      <w:r>
        <w:rPr>
          <w:rFonts w:ascii="仿宋_GB2312" w:eastAsia="仿宋_GB2312" w:hAnsi="宋体" w:hint="eastAsia"/>
          <w:sz w:val="32"/>
          <w:szCs w:val="28"/>
          <w:lang w:val="zh-CN"/>
        </w:rPr>
        <w:t>色谱条件：色谱柱为</w:t>
      </w:r>
      <w:r>
        <w:rPr>
          <w:rFonts w:ascii="仿宋_GB2312" w:eastAsia="仿宋_GB2312" w:hAnsi="宋体"/>
          <w:sz w:val="32"/>
          <w:szCs w:val="28"/>
          <w:lang w:val="zh-CN"/>
        </w:rPr>
        <w:t xml:space="preserve">DB-5MS </w:t>
      </w:r>
      <w:r>
        <w:rPr>
          <w:rFonts w:ascii="仿宋_GB2312" w:eastAsia="仿宋_GB2312" w:hAnsi="宋体" w:hint="eastAsia"/>
          <w:sz w:val="32"/>
          <w:szCs w:val="28"/>
          <w:lang w:val="zh-CN"/>
        </w:rPr>
        <w:t>毛细管柱（</w:t>
      </w:r>
      <w:r>
        <w:rPr>
          <w:rFonts w:ascii="仿宋_GB2312" w:eastAsia="仿宋_GB2312" w:hAnsi="宋体"/>
          <w:sz w:val="32"/>
          <w:szCs w:val="28"/>
          <w:lang w:val="zh-CN"/>
        </w:rPr>
        <w:t>30 m</w:t>
      </w:r>
      <w:r>
        <w:rPr>
          <w:rFonts w:ascii="仿宋_GB2312" w:eastAsia="仿宋_GB2312" w:hAnsi="宋体"/>
          <w:sz w:val="32"/>
          <w:szCs w:val="28"/>
          <w:lang w:val="zh-CN"/>
        </w:rPr>
        <w:t>×</w:t>
      </w:r>
      <w:r>
        <w:rPr>
          <w:rFonts w:ascii="仿宋_GB2312" w:eastAsia="仿宋_GB2312" w:hAnsi="宋体"/>
          <w:sz w:val="32"/>
          <w:szCs w:val="28"/>
          <w:lang w:val="zh-CN"/>
        </w:rPr>
        <w:t xml:space="preserve">250 </w:t>
      </w:r>
      <w:r>
        <w:rPr>
          <w:rFonts w:ascii="仿宋_GB2312" w:eastAsia="仿宋_GB2312" w:hAnsi="宋体"/>
          <w:sz w:val="32"/>
          <w:szCs w:val="28"/>
          <w:lang w:val="zh-CN"/>
        </w:rPr>
        <w:t>μ</w:t>
      </w:r>
      <w:r>
        <w:rPr>
          <w:rFonts w:ascii="仿宋_GB2312" w:eastAsia="仿宋_GB2312" w:hAnsi="宋体"/>
          <w:sz w:val="32"/>
          <w:szCs w:val="28"/>
          <w:lang w:val="zh-CN"/>
        </w:rPr>
        <w:t>m</w:t>
      </w:r>
      <w:r>
        <w:rPr>
          <w:rFonts w:ascii="仿宋_GB2312" w:eastAsia="仿宋_GB2312" w:hAnsi="宋体"/>
          <w:sz w:val="32"/>
          <w:szCs w:val="28"/>
          <w:lang w:val="zh-CN"/>
        </w:rPr>
        <w:t>×</w:t>
      </w:r>
      <w:r>
        <w:rPr>
          <w:rFonts w:ascii="仿宋_GB2312" w:eastAsia="仿宋_GB2312" w:hAnsi="宋体"/>
          <w:sz w:val="32"/>
          <w:szCs w:val="28"/>
          <w:lang w:val="zh-CN"/>
        </w:rPr>
        <w:t xml:space="preserve">0.25 </w:t>
      </w:r>
      <w:r>
        <w:rPr>
          <w:rFonts w:ascii="仿宋_GB2312" w:eastAsia="仿宋_GB2312" w:hAnsi="宋体"/>
          <w:sz w:val="32"/>
          <w:szCs w:val="28"/>
          <w:lang w:val="zh-CN"/>
        </w:rPr>
        <w:t>μ</w:t>
      </w:r>
      <w:r>
        <w:rPr>
          <w:rFonts w:ascii="仿宋_GB2312" w:eastAsia="仿宋_GB2312" w:hAnsi="宋体"/>
          <w:sz w:val="32"/>
          <w:szCs w:val="28"/>
          <w:lang w:val="zh-CN"/>
        </w:rPr>
        <w:t>m</w:t>
      </w:r>
      <w:r>
        <w:rPr>
          <w:rFonts w:ascii="仿宋_GB2312" w:eastAsia="仿宋_GB2312" w:hAnsi="宋体" w:hint="eastAsia"/>
          <w:sz w:val="32"/>
          <w:szCs w:val="28"/>
          <w:lang w:val="zh-CN"/>
        </w:rPr>
        <w:t>）；载气为氦气；分流比为</w:t>
      </w:r>
      <w:r>
        <w:rPr>
          <w:rFonts w:ascii="仿宋_GB2312" w:eastAsia="仿宋_GB2312" w:hAnsi="宋体"/>
          <w:sz w:val="32"/>
          <w:szCs w:val="28"/>
          <w:lang w:val="zh-CN"/>
        </w:rPr>
        <w:t>100:1</w:t>
      </w:r>
      <w:r>
        <w:rPr>
          <w:rFonts w:ascii="仿宋_GB2312" w:eastAsia="仿宋_GB2312" w:hAnsi="宋体" w:hint="eastAsia"/>
          <w:sz w:val="32"/>
          <w:szCs w:val="28"/>
          <w:lang w:val="zh-CN"/>
        </w:rPr>
        <w:t>；体积流量为</w:t>
      </w:r>
      <w:r>
        <w:rPr>
          <w:rFonts w:ascii="仿宋_GB2312" w:eastAsia="仿宋_GB2312" w:hAnsi="宋体"/>
          <w:sz w:val="32"/>
          <w:szCs w:val="28"/>
          <w:lang w:val="zh-CN"/>
        </w:rPr>
        <w:t>1 ml/min</w:t>
      </w:r>
      <w:r>
        <w:rPr>
          <w:rFonts w:ascii="仿宋_GB2312" w:eastAsia="仿宋_GB2312" w:hAnsi="宋体" w:hint="eastAsia"/>
          <w:sz w:val="32"/>
          <w:szCs w:val="28"/>
          <w:lang w:val="zh-CN"/>
        </w:rPr>
        <w:t>；进样口温度为</w:t>
      </w:r>
      <w:r>
        <w:rPr>
          <w:rFonts w:ascii="仿宋_GB2312" w:eastAsia="仿宋_GB2312" w:hAnsi="宋体"/>
          <w:sz w:val="32"/>
          <w:szCs w:val="28"/>
          <w:lang w:val="zh-CN"/>
        </w:rPr>
        <w:t xml:space="preserve">250 </w:t>
      </w:r>
      <w:r>
        <w:rPr>
          <w:rFonts w:ascii="仿宋_GB2312" w:eastAsia="仿宋_GB2312" w:hAnsi="宋体" w:hint="eastAsia"/>
          <w:sz w:val="32"/>
          <w:szCs w:val="28"/>
          <w:lang w:val="zh-CN"/>
        </w:rPr>
        <w:t>℃；辅助加热区温度为</w:t>
      </w:r>
      <w:r>
        <w:rPr>
          <w:rFonts w:ascii="仿宋_GB2312" w:eastAsia="仿宋_GB2312" w:hAnsi="宋体"/>
          <w:sz w:val="32"/>
          <w:szCs w:val="28"/>
          <w:lang w:val="zh-CN"/>
        </w:rPr>
        <w:t>280</w:t>
      </w:r>
      <w:r>
        <w:rPr>
          <w:rFonts w:ascii="仿宋_GB2312" w:eastAsia="仿宋_GB2312" w:hAnsi="宋体" w:hint="eastAsia"/>
          <w:sz w:val="32"/>
          <w:szCs w:val="28"/>
          <w:lang w:val="zh-CN"/>
        </w:rPr>
        <w:t>℃；程序升温：初始柱温</w:t>
      </w:r>
      <w:r>
        <w:rPr>
          <w:rFonts w:ascii="仿宋_GB2312" w:eastAsia="仿宋_GB2312" w:hAnsi="宋体"/>
          <w:sz w:val="32"/>
          <w:szCs w:val="28"/>
          <w:lang w:val="zh-CN"/>
        </w:rPr>
        <w:t>40</w:t>
      </w:r>
      <w:r>
        <w:rPr>
          <w:rFonts w:ascii="仿宋_GB2312" w:eastAsia="仿宋_GB2312" w:hAnsi="宋体" w:hint="eastAsia"/>
          <w:sz w:val="32"/>
          <w:szCs w:val="28"/>
          <w:lang w:val="zh-CN"/>
        </w:rPr>
        <w:t>℃，保持</w:t>
      </w:r>
      <w:r>
        <w:rPr>
          <w:rFonts w:ascii="仿宋_GB2312" w:eastAsia="仿宋_GB2312" w:hAnsi="宋体"/>
          <w:sz w:val="32"/>
          <w:szCs w:val="28"/>
          <w:lang w:val="zh-CN"/>
        </w:rPr>
        <w:t>5 min</w:t>
      </w:r>
      <w:r>
        <w:rPr>
          <w:rFonts w:ascii="仿宋_GB2312" w:eastAsia="仿宋_GB2312" w:hAnsi="宋体" w:hint="eastAsia"/>
          <w:sz w:val="32"/>
          <w:szCs w:val="28"/>
          <w:lang w:val="zh-CN"/>
        </w:rPr>
        <w:t>，以</w:t>
      </w:r>
      <w:r>
        <w:rPr>
          <w:rFonts w:ascii="仿宋_GB2312" w:eastAsia="仿宋_GB2312" w:hAnsi="宋体"/>
          <w:sz w:val="32"/>
          <w:szCs w:val="28"/>
          <w:lang w:val="zh-CN"/>
        </w:rPr>
        <w:t>5</w:t>
      </w:r>
      <w:r>
        <w:rPr>
          <w:rFonts w:ascii="仿宋_GB2312" w:eastAsia="仿宋_GB2312" w:hAnsi="宋体" w:hint="eastAsia"/>
          <w:sz w:val="32"/>
          <w:szCs w:val="28"/>
          <w:lang w:val="zh-CN"/>
        </w:rPr>
        <w:t>℃</w:t>
      </w:r>
      <w:r>
        <w:rPr>
          <w:rFonts w:ascii="仿宋_GB2312" w:eastAsia="仿宋_GB2312" w:hAnsi="宋体"/>
          <w:sz w:val="32"/>
          <w:szCs w:val="28"/>
          <w:lang w:val="zh-CN"/>
        </w:rPr>
        <w:t>/min</w:t>
      </w:r>
      <w:r>
        <w:rPr>
          <w:rFonts w:ascii="仿宋_GB2312" w:eastAsia="仿宋_GB2312" w:hAnsi="宋体" w:hint="eastAsia"/>
          <w:sz w:val="32"/>
          <w:szCs w:val="28"/>
          <w:lang w:val="zh-CN"/>
        </w:rPr>
        <w:t>升温至</w:t>
      </w:r>
      <w:r>
        <w:rPr>
          <w:rFonts w:ascii="仿宋_GB2312" w:eastAsia="仿宋_GB2312" w:hAnsi="宋体"/>
          <w:sz w:val="32"/>
          <w:szCs w:val="28"/>
          <w:lang w:val="zh-CN"/>
        </w:rPr>
        <w:t xml:space="preserve">280 </w:t>
      </w:r>
      <w:r>
        <w:rPr>
          <w:rFonts w:ascii="仿宋_GB2312" w:eastAsia="仿宋_GB2312" w:hAnsi="宋体" w:hint="eastAsia"/>
          <w:sz w:val="32"/>
          <w:szCs w:val="28"/>
          <w:lang w:val="zh-CN"/>
        </w:rPr>
        <w:t>℃，保持</w:t>
      </w:r>
      <w:r>
        <w:rPr>
          <w:rFonts w:ascii="仿宋_GB2312" w:eastAsia="仿宋_GB2312" w:hAnsi="宋体"/>
          <w:sz w:val="32"/>
          <w:szCs w:val="28"/>
          <w:lang w:val="zh-CN"/>
        </w:rPr>
        <w:t>5 min</w:t>
      </w:r>
      <w:r>
        <w:rPr>
          <w:rFonts w:ascii="仿宋_GB2312" w:eastAsia="仿宋_GB2312" w:hAnsi="宋体" w:hint="eastAsia"/>
          <w:sz w:val="32"/>
          <w:szCs w:val="28"/>
          <w:lang w:val="zh-CN"/>
        </w:rPr>
        <w:t>；进样量为</w:t>
      </w:r>
      <w:r>
        <w:rPr>
          <w:rFonts w:ascii="仿宋_GB2312" w:eastAsia="仿宋_GB2312" w:hAnsi="宋体"/>
          <w:sz w:val="32"/>
          <w:szCs w:val="28"/>
          <w:lang w:val="zh-CN"/>
        </w:rPr>
        <w:t xml:space="preserve">0.1 </w:t>
      </w:r>
      <w:r>
        <w:rPr>
          <w:rFonts w:ascii="仿宋_GB2312" w:eastAsia="仿宋_GB2312" w:hAnsi="宋体"/>
          <w:sz w:val="32"/>
          <w:szCs w:val="28"/>
          <w:lang w:val="zh-CN"/>
        </w:rPr>
        <w:t>μ</w:t>
      </w:r>
      <w:r>
        <w:rPr>
          <w:rFonts w:ascii="仿宋_GB2312" w:eastAsia="仿宋_GB2312" w:hAnsi="宋体"/>
          <w:sz w:val="32"/>
          <w:szCs w:val="28"/>
          <w:lang w:val="zh-CN"/>
        </w:rPr>
        <w:t>L</w:t>
      </w:r>
      <w:r>
        <w:rPr>
          <w:rFonts w:ascii="仿宋_GB2312" w:eastAsia="仿宋_GB2312" w:hAnsi="宋体" w:hint="eastAsia"/>
          <w:sz w:val="32"/>
          <w:szCs w:val="28"/>
          <w:lang w:val="zh-CN"/>
        </w:rPr>
        <w:t>。</w:t>
      </w:r>
    </w:p>
    <w:p w:rsidR="00234E04" w:rsidRDefault="005014EF">
      <w:pPr>
        <w:spacing w:line="560" w:lineRule="exact"/>
        <w:ind w:firstLineChars="200" w:firstLine="640"/>
        <w:rPr>
          <w:rFonts w:ascii="仿宋_GB2312" w:eastAsia="仿宋_GB2312" w:hAnsi="宋体"/>
          <w:sz w:val="32"/>
          <w:szCs w:val="28"/>
          <w:lang w:val="zh-CN"/>
        </w:rPr>
      </w:pPr>
      <w:r>
        <w:rPr>
          <w:rFonts w:ascii="仿宋_GB2312" w:eastAsia="仿宋_GB2312" w:hAnsi="宋体" w:hint="eastAsia"/>
          <w:sz w:val="32"/>
          <w:szCs w:val="28"/>
          <w:lang w:val="zh-CN"/>
        </w:rPr>
        <w:t>质谱条件：</w:t>
      </w:r>
      <w:r>
        <w:rPr>
          <w:rFonts w:ascii="仿宋_GB2312" w:eastAsia="仿宋_GB2312" w:hAnsi="宋体"/>
          <w:sz w:val="32"/>
          <w:szCs w:val="28"/>
          <w:lang w:val="zh-CN"/>
        </w:rPr>
        <w:t>EI</w:t>
      </w:r>
      <w:r>
        <w:rPr>
          <w:rFonts w:ascii="仿宋_GB2312" w:eastAsia="仿宋_GB2312" w:hAnsi="宋体" w:hint="eastAsia"/>
          <w:sz w:val="32"/>
          <w:szCs w:val="28"/>
          <w:lang w:val="zh-CN"/>
        </w:rPr>
        <w:t>离子源；离子源温度为</w:t>
      </w:r>
      <w:r>
        <w:rPr>
          <w:rFonts w:ascii="仿宋_GB2312" w:eastAsia="仿宋_GB2312" w:hAnsi="宋体"/>
          <w:sz w:val="32"/>
          <w:szCs w:val="28"/>
          <w:lang w:val="zh-CN"/>
        </w:rPr>
        <w:t xml:space="preserve">230 </w:t>
      </w:r>
      <w:r>
        <w:rPr>
          <w:rFonts w:ascii="仿宋_GB2312" w:eastAsia="仿宋_GB2312" w:hAnsi="宋体" w:hint="eastAsia"/>
          <w:sz w:val="32"/>
          <w:szCs w:val="28"/>
          <w:lang w:val="zh-CN"/>
        </w:rPr>
        <w:t>℃；四级杆温度为</w:t>
      </w:r>
      <w:r>
        <w:rPr>
          <w:rFonts w:ascii="仿宋_GB2312" w:eastAsia="仿宋_GB2312" w:hAnsi="宋体"/>
          <w:sz w:val="32"/>
          <w:szCs w:val="28"/>
          <w:lang w:val="zh-CN"/>
        </w:rPr>
        <w:t xml:space="preserve">150 </w:t>
      </w:r>
      <w:r>
        <w:rPr>
          <w:rFonts w:ascii="仿宋_GB2312" w:eastAsia="仿宋_GB2312" w:hAnsi="宋体" w:hint="eastAsia"/>
          <w:sz w:val="32"/>
          <w:szCs w:val="28"/>
          <w:lang w:val="zh-CN"/>
        </w:rPr>
        <w:t>℃；电子能量为</w:t>
      </w:r>
      <w:r>
        <w:rPr>
          <w:rFonts w:ascii="仿宋_GB2312" w:eastAsia="仿宋_GB2312" w:hAnsi="宋体"/>
          <w:sz w:val="32"/>
          <w:szCs w:val="28"/>
          <w:lang w:val="zh-CN"/>
        </w:rPr>
        <w:t>70 eV</w:t>
      </w:r>
      <w:r>
        <w:rPr>
          <w:rFonts w:ascii="仿宋_GB2312" w:eastAsia="仿宋_GB2312" w:hAnsi="宋体" w:hint="eastAsia"/>
          <w:sz w:val="32"/>
          <w:szCs w:val="28"/>
          <w:lang w:val="zh-CN"/>
        </w:rPr>
        <w:t>；扫描范围为</w:t>
      </w:r>
      <w:r>
        <w:rPr>
          <w:rFonts w:ascii="仿宋_GB2312" w:eastAsia="仿宋_GB2312" w:hAnsi="宋体"/>
          <w:sz w:val="32"/>
          <w:szCs w:val="28"/>
          <w:lang w:val="zh-CN"/>
        </w:rPr>
        <w:t>20-450 amu</w:t>
      </w:r>
      <w:r>
        <w:rPr>
          <w:rFonts w:ascii="仿宋_GB2312" w:eastAsia="仿宋_GB2312" w:hAnsi="宋体" w:hint="eastAsia"/>
          <w:sz w:val="32"/>
          <w:szCs w:val="28"/>
          <w:lang w:val="zh-CN"/>
        </w:rPr>
        <w:t>（全扫）。</w:t>
      </w:r>
    </w:p>
    <w:p w:rsidR="00234E04" w:rsidRDefault="005014EF" w:rsidP="006E4349">
      <w:pPr>
        <w:spacing w:beforeLines="50" w:afterLines="50" w:line="560" w:lineRule="exact"/>
        <w:ind w:firstLineChars="200" w:firstLine="643"/>
        <w:rPr>
          <w:rFonts w:ascii="仿宋_GB2312" w:eastAsia="仿宋_GB2312"/>
          <w:b/>
          <w:bCs/>
          <w:sz w:val="32"/>
          <w:szCs w:val="21"/>
        </w:rPr>
      </w:pPr>
      <w:r>
        <w:rPr>
          <w:rFonts w:ascii="仿宋_GB2312" w:eastAsia="仿宋_GB2312" w:hint="eastAsia"/>
          <w:b/>
          <w:bCs/>
          <w:sz w:val="32"/>
          <w:szCs w:val="21"/>
        </w:rPr>
        <w:t>3、精油组分的</w:t>
      </w:r>
      <w:r>
        <w:rPr>
          <w:rFonts w:ascii="仿宋_GB2312" w:eastAsia="仿宋_GB2312"/>
          <w:b/>
          <w:bCs/>
          <w:sz w:val="32"/>
          <w:szCs w:val="21"/>
        </w:rPr>
        <w:t>GC-MS</w:t>
      </w:r>
      <w:r>
        <w:rPr>
          <w:rFonts w:ascii="仿宋_GB2312" w:eastAsia="仿宋_GB2312" w:hint="eastAsia"/>
          <w:b/>
          <w:bCs/>
          <w:sz w:val="32"/>
          <w:szCs w:val="21"/>
        </w:rPr>
        <w:t>鉴定</w:t>
      </w:r>
    </w:p>
    <w:p w:rsidR="00234E04" w:rsidRDefault="005014EF">
      <w:pPr>
        <w:ind w:firstLine="420"/>
        <w:rPr>
          <w:rFonts w:ascii="仿宋_GB2312" w:eastAsia="仿宋_GB2312" w:hAnsi="宋体"/>
          <w:sz w:val="32"/>
          <w:szCs w:val="28"/>
          <w:lang w:val="zh-CN"/>
        </w:rPr>
      </w:pPr>
      <w:r>
        <w:rPr>
          <w:rFonts w:ascii="仿宋_GB2312" w:eastAsia="仿宋_GB2312" w:hAnsi="宋体" w:hint="eastAsia"/>
          <w:sz w:val="32"/>
          <w:szCs w:val="28"/>
          <w:lang w:val="zh-CN"/>
        </w:rPr>
        <w:t>取精油样品，按上述条件进样，分析。得样品的总离子流图见图1。利用</w:t>
      </w:r>
      <w:r>
        <w:rPr>
          <w:rFonts w:ascii="仿宋_GB2312" w:eastAsia="仿宋_GB2312" w:hAnsi="宋体"/>
          <w:sz w:val="32"/>
          <w:szCs w:val="28"/>
          <w:lang w:val="zh-CN"/>
        </w:rPr>
        <w:t>NIST</w:t>
      </w:r>
      <w:r>
        <w:rPr>
          <w:rFonts w:ascii="仿宋_GB2312" w:eastAsia="仿宋_GB2312" w:hAnsi="宋体" w:hint="eastAsia"/>
          <w:sz w:val="32"/>
          <w:szCs w:val="28"/>
          <w:lang w:val="zh-CN"/>
        </w:rPr>
        <w:t>谱库对采集到的质谱图进行自动检索、谱库解析，从基峰、匹配度等各方面进行比较，对部分峰结合保留指数进行定性。采用峰面积归一化法计算各组分的相对含量，结果见表</w:t>
      </w:r>
      <w:r>
        <w:rPr>
          <w:rFonts w:ascii="仿宋_GB2312" w:eastAsia="仿宋_GB2312" w:hAnsi="宋体"/>
          <w:sz w:val="32"/>
          <w:szCs w:val="28"/>
          <w:lang w:val="zh-CN"/>
        </w:rPr>
        <w:t>2</w:t>
      </w:r>
      <w:r>
        <w:rPr>
          <w:rFonts w:ascii="仿宋_GB2312" w:eastAsia="仿宋_GB2312" w:hAnsi="宋体" w:hint="eastAsia"/>
          <w:sz w:val="32"/>
          <w:szCs w:val="28"/>
          <w:lang w:val="zh-CN"/>
        </w:rPr>
        <w:t>。共鉴定出枫香精油中</w:t>
      </w:r>
      <w:r>
        <w:rPr>
          <w:rFonts w:ascii="仿宋_GB2312" w:eastAsia="仿宋_GB2312" w:hAnsi="宋体"/>
          <w:sz w:val="32"/>
          <w:szCs w:val="28"/>
          <w:lang w:val="zh-CN"/>
        </w:rPr>
        <w:t>39</w:t>
      </w:r>
      <w:r>
        <w:rPr>
          <w:rFonts w:ascii="仿宋_GB2312" w:eastAsia="仿宋_GB2312" w:hAnsi="宋体" w:hint="eastAsia"/>
          <w:sz w:val="32"/>
          <w:szCs w:val="28"/>
          <w:lang w:val="zh-CN"/>
        </w:rPr>
        <w:t>种化合物（相似度大于</w:t>
      </w:r>
      <w:r>
        <w:rPr>
          <w:rFonts w:ascii="仿宋_GB2312" w:eastAsia="仿宋_GB2312" w:hAnsi="宋体"/>
          <w:sz w:val="32"/>
          <w:szCs w:val="28"/>
          <w:lang w:val="zh-CN"/>
        </w:rPr>
        <w:t>90%</w:t>
      </w:r>
      <w:r>
        <w:rPr>
          <w:rFonts w:ascii="仿宋_GB2312" w:eastAsia="仿宋_GB2312" w:hAnsi="宋体" w:hint="eastAsia"/>
          <w:sz w:val="32"/>
          <w:szCs w:val="28"/>
          <w:lang w:val="zh-CN"/>
        </w:rPr>
        <w:t>），占总峰面积的</w:t>
      </w:r>
      <w:r>
        <w:rPr>
          <w:rFonts w:ascii="仿宋_GB2312" w:eastAsia="仿宋_GB2312" w:hAnsi="宋体"/>
          <w:sz w:val="32"/>
          <w:szCs w:val="28"/>
          <w:lang w:val="zh-CN"/>
        </w:rPr>
        <w:t>92.55%</w:t>
      </w:r>
      <w:r>
        <w:rPr>
          <w:rFonts w:ascii="仿宋_GB2312" w:eastAsia="仿宋_GB2312" w:hAnsi="宋体" w:hint="eastAsia"/>
          <w:sz w:val="32"/>
          <w:szCs w:val="28"/>
          <w:lang w:val="zh-CN"/>
        </w:rPr>
        <w:t>。其中单萜类化合物</w:t>
      </w:r>
      <w:r>
        <w:rPr>
          <w:rFonts w:ascii="仿宋_GB2312" w:eastAsia="仿宋_GB2312" w:hAnsi="宋体"/>
          <w:sz w:val="32"/>
          <w:szCs w:val="28"/>
          <w:lang w:val="zh-CN"/>
        </w:rPr>
        <w:t>16</w:t>
      </w:r>
      <w:r>
        <w:rPr>
          <w:rFonts w:ascii="仿宋_GB2312" w:eastAsia="仿宋_GB2312" w:hAnsi="宋体" w:hint="eastAsia"/>
          <w:sz w:val="32"/>
          <w:szCs w:val="28"/>
          <w:lang w:val="zh-CN"/>
        </w:rPr>
        <w:t>种，占枫香精油总量的</w:t>
      </w:r>
      <w:r>
        <w:rPr>
          <w:rFonts w:ascii="仿宋_GB2312" w:eastAsia="仿宋_GB2312" w:hAnsi="宋体"/>
          <w:sz w:val="32"/>
          <w:szCs w:val="28"/>
          <w:lang w:val="zh-CN"/>
        </w:rPr>
        <w:t>41.86%</w:t>
      </w:r>
      <w:r>
        <w:rPr>
          <w:rFonts w:ascii="仿宋_GB2312" w:eastAsia="仿宋_GB2312" w:hAnsi="宋体" w:hint="eastAsia"/>
          <w:sz w:val="32"/>
          <w:szCs w:val="28"/>
          <w:lang w:val="zh-CN"/>
        </w:rPr>
        <w:t>；</w:t>
      </w:r>
      <w:r>
        <w:rPr>
          <w:rFonts w:ascii="仿宋_GB2312" w:eastAsia="仿宋_GB2312" w:hAnsi="宋体" w:hint="eastAsia"/>
          <w:sz w:val="32"/>
          <w:szCs w:val="28"/>
          <w:lang w:val="zh-CN"/>
        </w:rPr>
        <w:lastRenderedPageBreak/>
        <w:t>倍半萜类化合物为</w:t>
      </w:r>
      <w:r>
        <w:rPr>
          <w:rFonts w:ascii="仿宋_GB2312" w:eastAsia="仿宋_GB2312" w:hAnsi="宋体"/>
          <w:sz w:val="32"/>
          <w:szCs w:val="28"/>
          <w:lang w:val="zh-CN"/>
        </w:rPr>
        <w:t>13</w:t>
      </w:r>
      <w:r>
        <w:rPr>
          <w:rFonts w:ascii="仿宋_GB2312" w:eastAsia="仿宋_GB2312" w:hAnsi="宋体" w:hint="eastAsia"/>
          <w:sz w:val="32"/>
          <w:szCs w:val="28"/>
          <w:lang w:val="zh-CN"/>
        </w:rPr>
        <w:t>种，占枫香精油总量的</w:t>
      </w:r>
      <w:r>
        <w:rPr>
          <w:rFonts w:ascii="仿宋_GB2312" w:eastAsia="仿宋_GB2312" w:hAnsi="宋体"/>
          <w:sz w:val="32"/>
          <w:szCs w:val="28"/>
          <w:lang w:val="zh-CN"/>
        </w:rPr>
        <w:t>40.2%</w:t>
      </w:r>
      <w:r>
        <w:rPr>
          <w:rFonts w:ascii="仿宋_GB2312" w:eastAsia="仿宋_GB2312" w:hAnsi="宋体" w:hint="eastAsia"/>
          <w:sz w:val="32"/>
          <w:szCs w:val="28"/>
          <w:lang w:val="zh-CN"/>
        </w:rPr>
        <w:t>；芳香族化合物</w:t>
      </w:r>
      <w:r>
        <w:rPr>
          <w:rFonts w:ascii="仿宋_GB2312" w:eastAsia="仿宋_GB2312" w:hAnsi="宋体"/>
          <w:sz w:val="32"/>
          <w:szCs w:val="28"/>
          <w:lang w:val="zh-CN"/>
        </w:rPr>
        <w:t>10</w:t>
      </w:r>
      <w:r>
        <w:rPr>
          <w:rFonts w:ascii="仿宋_GB2312" w:eastAsia="仿宋_GB2312" w:hAnsi="宋体" w:hint="eastAsia"/>
          <w:sz w:val="32"/>
          <w:szCs w:val="28"/>
          <w:lang w:val="zh-CN"/>
        </w:rPr>
        <w:t>种，占枫香精油总量的</w:t>
      </w:r>
      <w:r>
        <w:rPr>
          <w:rFonts w:ascii="仿宋_GB2312" w:eastAsia="仿宋_GB2312" w:hAnsi="宋体"/>
          <w:sz w:val="32"/>
          <w:szCs w:val="28"/>
          <w:lang w:val="zh-CN"/>
        </w:rPr>
        <w:t>10.49%</w:t>
      </w:r>
      <w:r>
        <w:rPr>
          <w:rFonts w:ascii="仿宋_GB2312" w:eastAsia="仿宋_GB2312" w:hAnsi="宋体" w:hint="eastAsia"/>
          <w:sz w:val="32"/>
          <w:szCs w:val="28"/>
          <w:lang w:val="zh-CN"/>
        </w:rPr>
        <w:t>。从表2可见,枫香精油中含量最高的几个组分依次为：β-石竹烯、α-蒎烯、β-蒎烯和莰烯。其中，β-石竹烯含量达到30%左右,是枫香精油的特征成分。</w:t>
      </w:r>
    </w:p>
    <w:p w:rsidR="00234E04" w:rsidRDefault="00A02999">
      <w:pPr>
        <w:spacing w:line="360" w:lineRule="auto"/>
        <w:ind w:firstLineChars="200" w:firstLine="420"/>
        <w:rPr>
          <w:rFonts w:eastAsia="Times New Roman"/>
          <w:szCs w:val="21"/>
        </w:rPr>
      </w:pPr>
      <w:r w:rsidRPr="00A02999">
        <w:rPr>
          <w:noProof/>
          <w:szCs w:val="21"/>
        </w:rPr>
      </w:r>
      <w:r w:rsidRPr="00A02999">
        <w:rPr>
          <w:noProof/>
          <w:szCs w:val="21"/>
        </w:rPr>
        <w:pict>
          <v:group id="画布 2" o:spid="_x0000_s2050" editas="canvas" style="width:415.3pt;height:156.3pt;mso-position-horizontal-relative:char;mso-position-vertical-relative:line" coordsize="52743,198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107" type="#_x0000_t75" style="position:absolute;width:52743;height:19850;visibility:visible">
              <v:fill o:detectmouseclick="t"/>
              <v:path o:connecttype="none"/>
            </v:shape>
            <v:group id="组合 57" o:spid="_x0000_s2051" style="position:absolute;top:308;width:52743;height:14430" coordorigin="380,314" coordsize="8223,19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">
              <v:line id="Line 63" o:spid="_x0000_s2106" style="position:absolute;visibility:visible" from="380,1695" to="8596,169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" strokecolor="#dcdcdc" strokeweight="0"/>
              <v:shape id="Freeform 64" o:spid="_x0000_s2105" style="position:absolute;left:380;top:314;width:4208;height:1381;visibility:visible;mso-wrap-style:square;v-text-anchor:top" coordsize="4208,138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" path="m,1381r7,l13,1381r7,l27,1381r6,l40,1381r7,l53,1381r7,l67,1381r6,l80,1381r7,l93,1381r7,l107,1381r7,l120,1381r7,l134,1381r6,l147,1381r7,l160,1381r7,l174,1381r6,l187,1381r7,l200,1381r7,l214,1381r6,l227,1381r7,l240,1381r7,l254,1381r6,l267,1381r7,l280,1381r7,l294,1381r6,l307,1381r7,l320,1381r7,l334,1381r6,l347,1381r7,l354,1374r,7l354,1374r6,-6l367,1368r,13l374,1381r6,l387,1381r7,l400,1381r7,l414,1381r6,l427,1381r7,l440,1381r7,l454,1381r6,l467,1381r7,l480,1381r7,l494,1381r6,l507,1381r7,l520,1381r7,l534,1381r6,l547,1381r7,l560,1381r7,l574,1381r6,l587,1381r7,-7l594,1368r,6l594,1368r6,l600,1374r7,7l614,1381r6,l627,1381r,-13l627,1381r,-13l634,1361r,-34l634,1361r,-34l640,1333r,41l647,1374r,7l654,1381r6,l667,1381r7,l674,1347r,34l674,1347r6,-20l680,1039r,288l680,1039r7,-68l687,602r,369l687,602r7,-48l694,493r,519l700,1203r,178l707,1381r7,l720,1381r7,l734,1381r6,l747,1381r7,l760,1381r7,l767,1374r,7l767,1374r7,l780,1381r7,l794,1374r,-61l794,1374r,-61l800,1279r,-315l800,1279r,-315l807,944r,376l814,1354r,27l820,1381r7,l827,1374r,7l827,1374r7,l834,1381r6,l847,1381r7,l860,1381r7,l874,1381r6,l880,1374r,7l880,1374r7,-6l887,1272r,96l887,1272r7,-14l894,1251r,62l900,1340r,41l907,1381r7,l920,1381r7,l934,1381r6,l947,1381r7,l960,1381r7,l967,1374r,7l967,1374r7,l974,1340r,34l974,1340r6,l980,1368r7,l987,1381r7,l994,1354r,27l994,1354r6,-14l1000,1128r,212l1000,1128r7,-61l1007,711r,356l1007,711r7,-34l1014,670r,616l1020,1347r,34l1027,1381r7,l1040,1381r7,l1054,1381r6,l1067,1381r7,l1080,1381r7,l1094,1381r,-7l1094,1381r,-7l1101,1368r,-103l1101,1368r,-103l1107,1251r,103l1114,1368r,13l1121,1381r6,l1134,1381r7,l1147,1381r7,l1161,1381r6,-7l1167,1381r7,l1181,1381r6,l1194,1381r7,l1207,1381r,-7l1207,1381r,-7l1214,1374r,7l1221,1381r6,l1234,1381r7,l1247,1381r7,l1261,1381r6,l1274,1381r7,l1281,1374r,7l1281,1374r6,l1287,1368r,6l1294,1374r,7l1301,1381r6,l1314,1381r7,l1327,1381r,-7l1327,1381r,-7l1334,1374r,-27l1334,1374r,-27l1341,1340r,-7l1341,1340r,-7l1347,1340r,34l1354,1374r,7l1361,1381r,-13l1361,1381r,-13l1367,1354r,-137l1367,1354r,-137l1374,1183r,-41l1374,1265r7,41l1381,1374r6,l1387,1381r7,l1394,1374r,7l1394,1374r7,l1407,1374r7,l1414,1381r7,l1427,1381r7,l1441,1381r6,l1454,1381r7,l1461,1374r,7l1461,1374r6,l1467,1381r7,l1481,1381r6,l1494,1374r7,l1501,1381r6,l1514,1381r7,l1527,1381r7,l1541,1381r6,l1554,1381r7,l1561,1374r,7l1561,1374r6,-6l1574,1374r,7l1581,1381r,-7l1581,1381r,-7l1587,1374r,-6l1587,1374r7,l1594,1381r7,l1601,1374r,7l1601,1374r6,l1607,1333r,41l1607,1333r7,l1614,1374r7,l1621,1381r6,l1634,1381r7,l1647,1381r7,l1654,1374r,7l1654,1374r7,l1661,1381r6,l1674,1381r7,l1687,1381r7,l1701,1381r6,l1714,1381r7,l1727,1381r7,l1741,1381r,-13l1741,1381r,-13l1747,1368r,13l1754,1381r7,l1767,1381r7,l1781,1381r6,l1794,1381r7,l1807,1381r7,l1821,1381r6,l1834,1381r7,l1841,1374r,7l1841,1374r6,l1854,1374r7,l1861,1381r6,l1874,1381r7,l1887,1381r7,l1901,1381r6,l1914,1381r7,l1927,1381r7,l1941,1381r6,l1954,1381r7,l1967,1381r7,l1981,1381r6,l1994,1381r7,l2007,1381r7,l2021,1381r6,l2034,1381r7,l2047,1381r7,l2061,1381r7,l2074,1381r7,l2088,1381r6,l2101,1381r7,l2114,1381r7,l2128,1381r,-7l2128,1381r,-7l2134,1374r,-61l2134,1374r,-61l2141,1299r,-34l2141,1299r,-13l2148,1306r,68l2154,1381r7,l2168,1381r6,l2181,1381r7,l2194,1381r7,l2208,1381r6,l2221,1381r,-7l2221,1381r,-7l2228,1374r,7l2234,1381r7,l2248,1381r6,l2261,1381r7,l2274,1381r7,l2281,1374r,7l2281,1374r7,l2288,1333r,41l2288,1333r6,-6l2294,1361r7,7l2301,1381r7,l2314,1381r7,l2328,1381r6,l2334,1374r,7l2334,1374r7,l2341,1368r,6l2341,1368r7,l2348,1381r6,l2361,1374r7,l2368,1381r6,l2381,1381r7,l2394,1381r7,l2408,1381r6,l2421,1381r,-7l2421,1381r,-7l2428,1368r,-14l2428,1368r,-14l2434,1354r,20l2441,1374r,7l2448,1381r6,l2461,1381r7,l2474,1381r7,l2488,1381r6,l2501,1381r7,l2514,1381r7,l2528,1381r6,l2541,1381r7,l2554,1381r7,l2568,1381r6,l2581,1381r7,l2594,1381r7,l2608,1381r6,l2621,1374r,-41l2621,1374r,-41l2628,1313r,-144l2628,1313r,-144l2634,1149r,-48l2634,1231r7,61l2641,1374r7,l2648,1381r6,l2661,1381r7,l2674,1381r7,l2688,1381r6,l2701,1381r7,l2714,1381r7,l2728,1381r6,l2741,1381r7,l2754,1381r7,l2768,1381r6,l2781,1381r7,l2794,1381r7,l2808,1381r6,l2821,1381r7,l2834,1381r7,l2848,1381r6,l2854,1374r,7l2854,1374r7,l2861,1361r,13l2861,1361r7,l2868,1374r6,7l2881,1381r7,l2894,1381r7,l2908,1381r6,l2921,1381r7,l2928,1374r,7l2928,1374r6,l2934,1306r,68l2934,1306r7,-27l2941,1197r,82l2941,1238r7,34l2948,1374r6,l2954,1381r7,l2968,1381r6,l2981,1381r7,l2994,1381r7,l3008,1381r6,l3021,1381r7,l3035,1381r6,l3041,1368r,13l3041,1368r7,-7l3048,1279r,82l3048,1279r7,-21l3055,1210r,48l3055,1231r6,34l3061,1374r7,l3068,1381r7,l3081,1381r7,l3095,1381r6,l3108,1381r7,l3121,1381r7,l3135,1381r6,l3148,1381r7,l3161,1381r7,l3175,1381r6,l3188,1381r7,l3195,1374r,7l3195,1374r6,l3208,1374r,-6l3208,1374r,-6l3215,1368r6,-7l3221,1368r7,l3228,1374r7,l3241,1374r,7l3248,1381r7,l3261,1381r7,l3268,1340r,41l3268,1340r7,-20l3275,1128r,192l3275,1128r6,-20l3281,1101r,212l3288,1347r,34l3295,1381r,-7l3295,1381r,-7l3301,1374r,7l3308,1381r7,l3321,1381r7,l3335,1381r6,l3348,1381r7,l3361,1381r7,l3375,1381r6,-7l3388,1374r,-6l3388,1374r,-6l3395,1368r,-7l3395,1368r6,l3401,1381r7,l3415,1381r6,l3421,1361r,20l3421,1361r7,-14l3428,1299r,48l3428,1299r7,14l3435,1374r6,l3441,1381r7,l3455,1381r6,l3468,1381r,-7l3468,1381r,-7l3475,1374r6,7l3481,1374r,7l3481,1374r7,l3488,1354r,20l3488,1354r7,l3495,1361r6,l3501,1368r7,6l3508,1381r7,l3521,1381r7,l3535,1381r6,l3541,1374r,7l3541,1374r7,7l3555,1381r6,-7l3561,1381r7,l3575,1381r,-20l3575,1381r,-20l3581,1361r,-14l3581,1361r7,l3588,1381r7,l3601,1381r7,l3615,1381r6,l3628,1381r7,l3641,1381r7,l3648,1347r,34l3648,1347r7,-14l3655,1046r,287l3655,1046r6,-68l3661,527r,451l3661,527r7,-69l3668,69r,389l3668,69r7,-41l3675,r,1224l3681,1340r,34l3688,1374r,-6l3688,1374r,-6l3695,1368r,-21l3695,1368r,-21l3701,1347r,-48l3701,1347r,-48l3708,1286r,-48l3708,1286r,-14l3715,1299r,75l3721,1374r7,l3735,1374r6,l3748,1374r7,l3761,1374r7,l3775,1374r6,l3788,1374r7,7l3795,1374r,7l3795,1374r6,l3801,1368r,6l3801,1368r7,l3808,1374r7,l3821,1374r,7l3828,1381r,-13l3828,1381r,-13l3835,1361r,-41l3835,1361r,-41l3841,1327r,47l3848,1374r,7l3855,1374r6,l3868,1374r7,7l3881,1381r,-7l3881,1381r,-7l3888,1374r,7l3895,1381r6,l3908,1381r,-7l3908,1381r,-7l3915,1374r,-6l3915,1374r,-6l3921,1374r,-27l3921,1374r,-27l3928,1333r,-27l3928,1333r,-13l3935,1333r,41l3941,1374r7,-6l3948,1354r,14l3948,1354r7,7l3955,1374r6,l3961,1368r,6l3968,1374r,7l3975,1381r6,l3988,1381r7,l3995,1374r,7l3995,1374r6,l4008,1374r7,l4022,1374r,7l4028,1381r,-7l4028,1381r,-7l4035,1374r,-20l4035,1374r,-20l4042,1347r,-41l4042,1347r,-41l4048,1320r,48l4055,1374r7,l4068,1374r,7l4075,1381r7,l4088,1381r7,l4102,1381r6,l4108,1374r,7l4108,1374r7,-6l4115,1374r7,l4122,1381r6,-7l4128,1361r,13l4128,1361r7,-14l4135,1292r,55l4135,1292r7,l4142,1368r6,6l4148,1368r,6l4148,1368r7,l4155,1374r7,l4162,1381r6,l4175,1381r7,l4188,1381r7,l4195,1374r,7l4195,1374r7,l4202,1354r,20l4202,1354r6,e" filled="f" strokeweight="0">
                <v:path o:connecttype="custom" o:connectlocs="107,1381;220,1381;334,1381;420,1381;534,1381;620,1381;674,1347;714,1381;794,1374;840,1381;900,1340;974,1374;1007,711;1094,1374;1161,1381;1241,1381;1314,1381;1354,1381;1394,1374;1467,1374;1561,1374;1601,1381;1654,1374;1741,1368;1841,1374;1934,1381;2047,1381;2134,1313;2208,1381;2281,1381;2334,1374;2414,1381;2474,1381;2588,1381;2641,1374;2748,1381;2854,1374;2928,1381;2968,1381;3048,1361;3121,1381;3208,1368;3268,1340;3315,1381;3395,1368;3448,1381;3495,1361;3568,1381;3641,1381;3675,28;3708,1286;3795,1381;3835,1361;3888,1381;3928,1333;3981,1381;4035,1374;4108,1381;4142,1368;4202,1374" o:connectangles="0,0,0,0,0,0,0,0,0,0,0,0,0,0,0,0,0,0,0,0,0,0,0,0,0,0,0,0,0,0,0,0,0,0,0,0,0,0,0,0,0,0,0,0,0,0,0,0,0,0,0,0,0,0,0,0,0,0,0,0"/>
              </v:shape>
              <v:shape id="Freeform 65" o:spid="_x0000_s2104" style="position:absolute;left:4588;top:1504;width:4015;height:191;visibility:visible;mso-wrap-style:square;v-text-anchor:top" coordsize="4015,1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" path="m,164r,20l7,184r,7l14,191r,-7l14,191r,-7l20,184r,7l27,191r7,l34,184r,7l34,184r6,l40,191r7,l54,191r6,l67,191r7,l80,191r7,l87,184r,7l87,184r7,l100,184r,7l107,191r7,l120,191r7,l134,191r6,l147,191r7,l160,191r7,l174,191r6,l187,191r7,l200,191r7,l214,191r6,l227,191r,-7l227,191r,-7l234,184r,-41l234,184r,-41l240,143r,-6l240,157r7,7l247,191r7,l260,191r7,l274,191r6,l287,191r7,l300,191r7,l314,191r6,l327,191r7,l340,191r7,l347,184r,7l354,191r6,l367,184r7,l374,191r6,l387,191r7,l400,191r7,l414,191r,-7l414,191r,-7l420,184r7,l434,178r,-28l434,178r,-28l440,150r,34l447,184r,7l454,191r6,l467,191r,-7l467,191r,-7l474,184r,7l480,191r,-7l480,191r,-7l487,178r,6l494,184r,7l500,191r7,l507,184r,7l507,184r7,l520,178r,-103l520,178r,-103l527,48,527,r,61l534,102r,82l540,191r7,l547,184r,7l547,184r7,l560,184r,-6l560,184r,-6l567,178r,-7l567,178r7,l574,184r6,l587,184r,7l594,191r6,l607,191r7,l620,191r,-7l620,191r,-7l627,184r,-6l627,184r,-6l634,178r,6l640,184r,7l640,184r7,l654,191r6,l667,191r7,l680,191r7,l694,191r6,l707,191r7,l720,191r7,l734,191r6,l747,191r7,l760,191r7,l774,191r7,l787,191r7,l801,191r6,l814,191r7,l827,191r7,l841,191r6,l854,191r7,l867,191r7,l881,191r6,l894,191r7,l907,191r7,l921,191r6,l934,191r7,l947,191r7,l961,191r6,l974,191r7,l987,191r7,l1001,191r6,l1014,191r7,l1027,191r7,l1041,191r6,l1054,191r7,l1067,191r7,l1081,191r6,l1094,191r7,l1107,191r7,l1121,191r6,l1134,191r7,l1147,191r7,l1161,191r6,l1174,191r7,l1187,191r7,l1201,191r6,l1214,191r7,l1227,191r7,l1241,191r6,l1254,191r,-7l1254,191r,-7l1261,184r,7l1267,191r7,l1281,191r6,l1294,191r7,l1307,191r7,l1321,191r6,l1334,191r7,l1347,191r7,l1361,191r6,l1374,191r7,l1387,191r7,l1401,191r6,l1414,191r7,l1427,191r7,l1441,191r6,l1454,191r7,l1467,191r7,l1481,191r6,l1494,191r7,l1507,191r7,l1521,191r6,l1534,191r7,l1547,191r7,l1561,191r6,l1574,191r7,l1587,191r7,l1601,191r6,l1614,191r7,l1627,191r7,l1641,191r6,l1654,191r7,l1667,191r7,l1681,191r6,l1694,191r7,l1707,191r7,l1721,191r6,l1734,191r7,l1747,191r7,l1761,191r7,l1774,191r7,l1788,191r6,l1801,191r7,l1814,191r7,l1828,191r6,l1841,191r7,l1854,191r7,l1868,191r6,l1881,191r7,l1894,191r7,l1908,191r6,l1921,191r7,l1934,191r7,l1948,191r6,l1961,191r7,l1974,191r7,l1988,191r6,l2001,191r7,l2014,191r7,l2028,191r6,l2041,191r7,l2054,191r7,l2068,191r6,l2081,191r7,l2094,191r7,l2108,191r6,l2121,191r7,l2134,191r7,l2148,191r6,l2161,191r7,l2174,191r7,l2188,191r6,l2201,191r7,l2214,191r7,l2228,191r6,l2241,191r7,l2254,191r7,l2268,191r6,l2281,191r7,l2294,191r7,l2308,191r6,l2321,191r7,l2334,191r7,l2348,191r6,l2361,191r7,l2374,191r7,l2388,191r6,l2401,191r7,l2414,191r7,l2428,191r6,l2441,191r7,l2454,191r7,l2468,191r6,l2481,191r7,l2494,191r7,l2508,191r6,l2514,184r,7l2514,184r7,-6l2528,184r,7l2534,191r7,l2548,191r6,l2561,191r7,l2574,191r7,l2588,191r6,l2601,191r7,l2614,191r7,l2628,191r6,l2641,191r7,l2654,191r7,l2668,191r6,l2681,191r7,l2694,191r7,l2708,191r6,l2721,191r7,l2735,191r6,l2748,191r7,l2755,184r,7l2755,184r6,l2761,150r,34l2761,150r7,l2768,184r7,l2775,191r6,l2788,191r7,l2801,191r,-7l2801,191r,-7l2808,184r,7l2815,191r6,l2828,191r7,l2841,191r7,l2855,191r6,l2868,191r7,l2881,191r7,l2895,191r6,l2908,191r7,l2921,191r7,l2935,191r6,l2948,191r7,l2961,191r7,l2975,191r6,l2988,191r7,l3001,191r7,l3015,191r6,l3028,191r7,l3041,191r7,l3048,171r,20l3048,171r7,-7l3055,137r,27l3055,143r6,7l3061,184r7,l3068,191r7,l3081,191r7,l3095,191r6,l3108,191r7,l3121,191r7,l3135,191r6,l3148,191r7,l3161,191r7,l3175,191r6,l3188,191r7,l3201,191r7,l3215,191r6,l3228,191r7,l3241,191r7,l3255,191r6,l3268,191r7,l3281,191r7,l3295,191r6,l3308,191r7,l3321,191r7,l3335,191r6,l3348,191r7,l3361,191r7,l3375,191r6,l3388,191r7,l3395,178r,13l3395,178r6,l3401,171r,7l3401,171r7,7l3408,184r7,7l3421,191r7,l3435,191r6,l3448,191r7,l3461,191r7,l3475,191r6,l3488,191r7,l3501,191r7,l3515,191r6,l3528,191r7,l3541,191r7,l3555,191r6,l3568,191r7,l3581,191r7,l3595,191r6,l3608,191r7,l3621,191r7,l3635,191r6,l3648,191r7,l3661,191r7,l3675,191r6,l3688,191r7,l3702,191r6,l3715,191r7,l3728,191r7,l3742,191r6,l3755,191r7,l3768,191r7,l3782,191r6,l3795,191r7,l3808,191r7,l3822,191r6,l3835,191r7,l3848,191r7,l3862,191r6,l3875,191r7,l3888,191r7,l3902,191r6,l3915,191r7,l3928,191r7,l3942,191r6,l3955,191r7,-7l3962,191r6,l3968,184r,7l3975,191r,-7l3975,191r7,l3982,184r,7l3982,184r6,l3995,184r7,l4008,184r7,e" filled="f" strokeweight="0">
                <v:path o:connecttype="custom" o:connectlocs="34,191;87,191;140,191;220,191;247,164;320,191;380,191;434,150;467,184;507,191;534,102;567,178;620,191;640,184;720,191;801,191;881,191;961,191;1041,191;1121,191;1201,191;1261,184;1334,191;1414,191;1494,191;1574,191;1654,191;1734,191;1814,191;1894,191;1974,191;2054,191;2134,191;2214,191;2294,191;2374,191;2454,191;2514,184;2588,191;2668,191;2748,191;2775,191;2828,191;2908,191;2988,191;3048,171;3095,191;3175,191;3255,191;3335,191;3395,178;3448,191;3528,191;3608,191;3688,191;3768,191;3848,191;3928,191;3975,191" o:connectangles="0,0,0,0,0,0,0,0,0,0,0,0,0,0,0,0,0,0,0,0,0,0,0,0,0,0,0,0,0,0,0,0,0,0,0,0,0,0,0,0,0,0,0,0,0,0,0,0,0,0,0,0,0,0,0,0,0,0,0"/>
              </v:shape>
              <v:rect id="Rectangle 66" o:spid="_x0000_s2103" style="position:absolute;left:4179;top:2009;width:396;height:270;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" filled="f" stroked="f">
                <v:textbox style="mso-fit-shape-to-text:t" inset="0,0,0,0">
                  <w:txbxContent>
                    <w:p w:rsidR="002E3161" w:rsidRDefault="002E3161">
                      <w:pPr>
                        <w:rPr>
                          <w:sz w:val="16"/>
                          <w:szCs w:val="16"/>
                        </w:rPr>
                      </w:pPr>
                      <w:r>
                        <w:rPr>
                          <w:rFonts w:ascii="宋体" w:cs="宋体"/>
                          <w:color w:val="000000"/>
                          <w:kern w:val="0"/>
                          <w:sz w:val="16"/>
                          <w:szCs w:val="16"/>
                        </w:rPr>
                        <w:t>t/min</w:t>
                      </w:r>
                    </w:p>
                  </w:txbxContent>
                </v:textbox>
              </v:rect>
              <v:line id="Line 67" o:spid="_x0000_s2102" style="position:absolute;visibility:visible" from="380,1893" to="8596,18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" strokeweight="0"/>
              <v:line id="Line 68" o:spid="_x0000_s2101" style="position:absolute;visibility:visible" from="453,1893" to="453,192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" strokeweight="0"/>
              <v:line id="Line 69" o:spid="_x0000_s2100" style="position:absolute;visibility:visible" from="654,1893" to="654,192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" strokeweight="0"/>
              <v:line id="Line 70" o:spid="_x0000_s2099" style="position:absolute;visibility:visible" from="847,1893" to="847,192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" strokeweight="0"/>
              <v:rect id="Rectangle 71" o:spid="_x0000_s2098" style="position:absolute;left:807;top:1913;width:158;height:270;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" filled="f" stroked="f">
                <v:textbox style="mso-fit-shape-to-text:t" inset="0,0,0,0">
                  <w:txbxContent>
                    <w:p w:rsidR="002E3161" w:rsidRDefault="002E3161">
                      <w:pPr>
                        <w:rPr>
                          <w:sz w:val="16"/>
                          <w:szCs w:val="16"/>
                        </w:rPr>
                      </w:pPr>
                      <w:r>
                        <w:rPr>
                          <w:rFonts w:ascii="宋体" w:cs="宋体"/>
                          <w:color w:val="000000"/>
                          <w:kern w:val="0"/>
                          <w:sz w:val="16"/>
                          <w:szCs w:val="16"/>
                        </w:rPr>
                        <w:t>10</w:t>
                      </w:r>
                    </w:p>
                  </w:txbxContent>
                </v:textbox>
              </v:rect>
              <v:line id="Line 72" o:spid="_x0000_s2097" style="position:absolute;visibility:visible" from="1047,1893" to="1047,192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" strokeweight="0"/>
              <v:line id="Line 73" o:spid="_x0000_s2096" style="position:absolute;visibility:visible" from="1240,1893" to="1240,192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" strokeweight="0"/>
              <v:line id="Line 74" o:spid="_x0000_s2095" style="position:absolute;visibility:visible" from="1440,1893" to="1440,192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" strokeweight="0"/>
              <v:line id="Line 75" o:spid="_x0000_s2094" style="position:absolute;visibility:visible" from="1634,1893" to="1634,192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" strokeweight="0"/>
              <v:line id="Line 76" o:spid="_x0000_s2093" style="position:absolute;visibility:visible" from="1834,1893" to="1834,192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" strokeweight="0"/>
              <v:rect id="Rectangle 77" o:spid="_x0000_s2092" style="position:absolute;left:1794;top:1913;width:158;height:270;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" filled="f" stroked="f">
                <v:textbox style="mso-fit-shape-to-text:t" inset="0,0,0,0">
                  <w:txbxContent>
                    <w:p w:rsidR="002E3161" w:rsidRDefault="002E3161">
                      <w:pPr>
                        <w:rPr>
                          <w:sz w:val="16"/>
                          <w:szCs w:val="16"/>
                        </w:rPr>
                      </w:pPr>
                      <w:r>
                        <w:rPr>
                          <w:rFonts w:ascii="宋体" w:cs="宋体"/>
                          <w:color w:val="000000"/>
                          <w:kern w:val="0"/>
                          <w:sz w:val="16"/>
                          <w:szCs w:val="16"/>
                        </w:rPr>
                        <w:t>15</w:t>
                      </w:r>
                    </w:p>
                  </w:txbxContent>
                </v:textbox>
              </v:rect>
              <v:line id="Line 78" o:spid="_x0000_s2091" style="position:absolute;visibility:visible" from="2027,1893" to="2027,192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" strokeweight="0"/>
              <v:line id="Line 79" o:spid="_x0000_s2090" style="position:absolute;visibility:visible" from="2227,1893" to="2227,192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" strokeweight="0"/>
              <v:line id="Line 80" o:spid="_x0000_s2089" style="position:absolute;visibility:visible" from="2421,1893" to="2421,192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" strokeweight="0"/>
              <v:line id="Line 81" o:spid="_x0000_s2088" style="position:absolute;visibility:visible" from="2621,1893" to="2621,192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" strokeweight="0"/>
              <v:line id="Line 82" o:spid="_x0000_s2087" style="position:absolute;visibility:visible" from="2814,1893" to="2814,192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" strokeweight="0"/>
              <v:rect id="Rectangle 83" o:spid="_x0000_s2086" style="position:absolute;left:2774;top:1913;width:158;height:270;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" filled="f" stroked="f">
                <v:textbox style="mso-fit-shape-to-text:t" inset="0,0,0,0">
                  <w:txbxContent>
                    <w:p w:rsidR="002E3161" w:rsidRDefault="002E3161">
                      <w:pPr>
                        <w:rPr>
                          <w:sz w:val="16"/>
                          <w:szCs w:val="16"/>
                        </w:rPr>
                      </w:pPr>
                      <w:r>
                        <w:rPr>
                          <w:rFonts w:ascii="宋体" w:cs="宋体"/>
                          <w:color w:val="000000"/>
                          <w:kern w:val="0"/>
                          <w:sz w:val="16"/>
                          <w:szCs w:val="16"/>
                        </w:rPr>
                        <w:t>20</w:t>
                      </w:r>
                    </w:p>
                  </w:txbxContent>
                </v:textbox>
              </v:rect>
              <v:line id="Line 84" o:spid="_x0000_s2085" style="position:absolute;visibility:visible" from="3014,1893" to="3014,192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" strokeweight="0"/>
              <v:line id="Line 85" o:spid="_x0000_s2084" style="position:absolute;visibility:visible" from="3208,1893" to="3208,192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" strokeweight="0"/>
              <v:line id="Line 86" o:spid="_x0000_s2083" style="position:absolute;visibility:visible" from="3408,1893" to="3408,192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" strokeweight="0"/>
              <v:line id="Line 87" o:spid="_x0000_s2082" style="position:absolute;visibility:visible" from="3601,1893" to="3601,192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" strokeweight="0"/>
              <v:line id="Line 88" o:spid="_x0000_s2081" style="position:absolute;visibility:visible" from="3801,1893" to="3801,192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" strokeweight="0"/>
              <v:rect id="Rectangle 89" o:spid="_x0000_s2080" style="position:absolute;left:3761;top:1913;width:158;height:270;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" filled="f" stroked="f">
                <v:textbox style="mso-fit-shape-to-text:t" inset="0,0,0,0">
                  <w:txbxContent>
                    <w:p w:rsidR="002E3161" w:rsidRDefault="002E3161">
                      <w:pPr>
                        <w:rPr>
                          <w:sz w:val="16"/>
                          <w:szCs w:val="16"/>
                        </w:rPr>
                      </w:pPr>
                      <w:r>
                        <w:rPr>
                          <w:rFonts w:ascii="宋体" w:cs="宋体"/>
                          <w:color w:val="000000"/>
                          <w:kern w:val="0"/>
                          <w:sz w:val="16"/>
                          <w:szCs w:val="16"/>
                        </w:rPr>
                        <w:t>25</w:t>
                      </w:r>
                    </w:p>
                  </w:txbxContent>
                </v:textbox>
              </v:rect>
              <v:line id="Line 90" o:spid="_x0000_s2079" style="position:absolute;visibility:visible" from="3995,1893" to="3995,192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" strokeweight="0"/>
              <v:line id="Line 91" o:spid="_x0000_s2078" style="position:absolute;visibility:visible" from="4188,1893" to="4188,192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" strokeweight="0"/>
              <v:line id="Line 92" o:spid="_x0000_s2077" style="position:absolute;visibility:visible" from="4388,1893" to="4388,192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" strokeweight="0"/>
              <v:line id="Line 93" o:spid="_x0000_s2076" style="position:absolute;visibility:visible" from="4582,1893" to="4582,192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" strokeweight="0"/>
              <v:line id="Line 94" o:spid="_x0000_s2075" style="position:absolute;visibility:visible" from="4782,1893" to="4782,192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" strokeweight="0"/>
              <v:rect id="Rectangle 95" o:spid="_x0000_s2074" style="position:absolute;left:4742;top:1913;width:158;height:270;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" filled="f" stroked="f">
                <v:textbox style="mso-fit-shape-to-text:t" inset="0,0,0,0">
                  <w:txbxContent>
                    <w:p w:rsidR="002E3161" w:rsidRDefault="002E3161">
                      <w:pPr>
                        <w:rPr>
                          <w:sz w:val="16"/>
                          <w:szCs w:val="16"/>
                        </w:rPr>
                      </w:pPr>
                      <w:r>
                        <w:rPr>
                          <w:rFonts w:ascii="宋体" w:cs="宋体"/>
                          <w:color w:val="000000"/>
                          <w:kern w:val="0"/>
                          <w:sz w:val="16"/>
                          <w:szCs w:val="16"/>
                        </w:rPr>
                        <w:t>30</w:t>
                      </w:r>
                    </w:p>
                  </w:txbxContent>
                </v:textbox>
              </v:rect>
              <v:line id="Line 96" o:spid="_x0000_s2073" style="position:absolute;visibility:visible" from="4975,1893" to="4975,192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" strokeweight="0"/>
              <v:line id="Line 97" o:spid="_x0000_s2072" style="position:absolute;visibility:visible" from="5175,1893" to="5175,192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" strokeweight="0"/>
              <v:line id="Line 98" o:spid="_x0000_s2071" style="position:absolute;visibility:visible" from="5369,1893" to="5369,192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" strokeweight="0"/>
              <v:line id="Line 99" o:spid="_x0000_s2070" style="position:absolute;visibility:visible" from="5569,1893" to="5569,192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" strokeweight="0"/>
              <v:line id="Line 100" o:spid="_x0000_s2069" style="position:absolute;visibility:visible" from="5762,1893" to="5762,192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" strokeweight="0"/>
              <v:rect id="Rectangle 101" o:spid="_x0000_s2068" style="position:absolute;left:5722;top:1913;width:158;height:270;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" filled="f" stroked="f">
                <v:textbox style="mso-fit-shape-to-text:t" inset="0,0,0,0">
                  <w:txbxContent>
                    <w:p w:rsidR="002E3161" w:rsidRDefault="002E3161">
                      <w:pPr>
                        <w:rPr>
                          <w:sz w:val="16"/>
                          <w:szCs w:val="16"/>
                        </w:rPr>
                      </w:pPr>
                      <w:r>
                        <w:rPr>
                          <w:rFonts w:ascii="宋体" w:cs="宋体"/>
                          <w:color w:val="000000"/>
                          <w:kern w:val="0"/>
                          <w:sz w:val="16"/>
                          <w:szCs w:val="16"/>
                        </w:rPr>
                        <w:t>35</w:t>
                      </w:r>
                    </w:p>
                  </w:txbxContent>
                </v:textbox>
              </v:rect>
              <v:line id="Line 102" o:spid="_x0000_s2067" style="position:absolute;visibility:visible" from="5962,1893" to="5962,192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" strokeweight="0"/>
              <v:line id="Line 103" o:spid="_x0000_s2066" style="position:absolute;visibility:visible" from="6155,1893" to="6155,192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" strokeweight="0"/>
              <v:line id="Line 104" o:spid="_x0000_s2065" style="position:absolute;visibility:visible" from="6356,1893" to="6356,192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" strokeweight="0"/>
              <v:line id="Line 105" o:spid="_x0000_s2064" style="position:absolute;visibility:visible" from="6549,1893" to="6549,192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" strokeweight="0"/>
              <v:line id="Line 106" o:spid="_x0000_s2063" style="position:absolute;visibility:visible" from="6749,1893" to="6749,192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" strokeweight="0"/>
              <v:rect id="Rectangle 107" o:spid="_x0000_s2062" style="position:absolute;left:6709;top:1913;width:158;height:270;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" filled="f" stroked="f">
                <v:textbox style="mso-fit-shape-to-text:t" inset="0,0,0,0">
                  <w:txbxContent>
                    <w:p w:rsidR="002E3161" w:rsidRDefault="002E3161">
                      <w:pPr>
                        <w:rPr>
                          <w:sz w:val="16"/>
                          <w:szCs w:val="16"/>
                        </w:rPr>
                      </w:pPr>
                      <w:r>
                        <w:rPr>
                          <w:rFonts w:ascii="宋体" w:cs="宋体"/>
                          <w:color w:val="000000"/>
                          <w:kern w:val="0"/>
                          <w:sz w:val="16"/>
                          <w:szCs w:val="16"/>
                        </w:rPr>
                        <w:t>40</w:t>
                      </w:r>
                    </w:p>
                  </w:txbxContent>
                </v:textbox>
              </v:rect>
              <v:line id="Line 108" o:spid="_x0000_s2061" style="position:absolute;visibility:visible" from="6942,1893" to="6942,192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" strokeweight="0"/>
              <v:line id="Line 109" o:spid="_x0000_s2060" style="position:absolute;visibility:visible" from="7142,1893" to="7142,192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" strokeweight="0"/>
              <v:line id="Line 110" o:spid="_x0000_s2059" style="position:absolute;visibility:visible" from="7336,1893" to="7336,192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" strokeweight="0"/>
              <v:line id="Line 111" o:spid="_x0000_s2058" style="position:absolute;visibility:visible" from="7536,1893" to="7536,192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" strokeweight="0"/>
              <v:line id="Line 112" o:spid="_x0000_s2057" style="position:absolute;visibility:visible" from="7729,1893" to="7729,192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" strokeweight="0"/>
              <v:rect id="Rectangle 113" o:spid="_x0000_s2056" style="position:absolute;left:7689;top:1913;width:158;height:270;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" filled="f" stroked="f">
                <v:textbox style="mso-fit-shape-to-text:t" inset="0,0,0,0">
                  <w:txbxContent>
                    <w:p w:rsidR="002E3161" w:rsidRDefault="002E3161">
                      <w:pPr>
                        <w:rPr>
                          <w:sz w:val="16"/>
                          <w:szCs w:val="16"/>
                        </w:rPr>
                      </w:pPr>
                      <w:r>
                        <w:rPr>
                          <w:rFonts w:ascii="宋体" w:cs="宋体"/>
                          <w:color w:val="000000"/>
                          <w:kern w:val="0"/>
                          <w:sz w:val="16"/>
                          <w:szCs w:val="16"/>
                        </w:rPr>
                        <w:t>45</w:t>
                      </w:r>
                    </w:p>
                  </w:txbxContent>
                </v:textbox>
              </v:rect>
              <v:line id="Line 114" o:spid="_x0000_s2055" style="position:absolute;visibility:visible" from="7929,1893" to="7929,192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" strokeweight="0"/>
              <v:line id="Line 115" o:spid="_x0000_s2054" style="position:absolute;visibility:visible" from="8123,1893" to="8123,192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" strokeweight="0"/>
              <v:line id="Line 116" o:spid="_x0000_s2053" style="position:absolute;visibility:visible" from="8323,1893" to="8323,192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" strokeweight="0"/>
              <v:line id="Line 117" o:spid="_x0000_s2052" style="position:absolute;visibility:visible" from="8516,1893" to="8516,192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" strokeweight="0"/>
            </v:group>
            <w10:wrap type="none"/>
            <w10:anchorlock/>
          </v:group>
        </w:pict>
      </w:r>
    </w:p>
    <w:p w:rsidR="00234E04" w:rsidRDefault="005014EF">
      <w:pPr>
        <w:spacing w:line="360" w:lineRule="auto"/>
        <w:ind w:firstLineChars="200" w:firstLine="640"/>
        <w:jc w:val="center"/>
        <w:rPr>
          <w:rFonts w:ascii="仿宋_GB2312" w:eastAsia="仿宋_GB2312" w:hAnsi="宋体"/>
          <w:sz w:val="32"/>
          <w:szCs w:val="28"/>
          <w:lang w:val="zh-CN"/>
        </w:rPr>
      </w:pPr>
      <w:r>
        <w:rPr>
          <w:rFonts w:ascii="仿宋_GB2312" w:eastAsia="仿宋_GB2312" w:hAnsi="宋体" w:hint="eastAsia"/>
          <w:sz w:val="32"/>
          <w:szCs w:val="28"/>
          <w:lang w:val="zh-CN"/>
        </w:rPr>
        <w:t>图1 枫香精油总离子流图</w:t>
      </w:r>
    </w:p>
    <w:p w:rsidR="00234E04" w:rsidRDefault="005014EF">
      <w:pPr>
        <w:spacing w:line="360" w:lineRule="auto"/>
        <w:ind w:firstLineChars="200" w:firstLine="640"/>
        <w:jc w:val="center"/>
        <w:rPr>
          <w:rFonts w:ascii="仿宋_GB2312" w:eastAsia="仿宋_GB2312" w:hAnsi="宋体"/>
          <w:sz w:val="32"/>
          <w:szCs w:val="28"/>
          <w:lang w:val="zh-CN"/>
        </w:rPr>
      </w:pPr>
      <w:r>
        <w:rPr>
          <w:rFonts w:ascii="仿宋_GB2312" w:eastAsia="仿宋_GB2312" w:hAnsi="宋体" w:hint="eastAsia"/>
          <w:sz w:val="32"/>
          <w:szCs w:val="28"/>
          <w:lang w:val="zh-CN"/>
        </w:rPr>
        <w:t>表</w:t>
      </w:r>
      <w:r>
        <w:rPr>
          <w:rFonts w:ascii="仿宋_GB2312" w:eastAsia="仿宋_GB2312" w:hAnsi="宋体"/>
          <w:sz w:val="32"/>
          <w:szCs w:val="28"/>
          <w:lang w:val="zh-CN"/>
        </w:rPr>
        <w:t>2</w:t>
      </w:r>
      <w:r>
        <w:rPr>
          <w:rFonts w:ascii="仿宋_GB2312" w:eastAsia="仿宋_GB2312" w:hAnsi="宋体" w:hint="eastAsia"/>
          <w:sz w:val="32"/>
          <w:szCs w:val="28"/>
          <w:lang w:val="zh-CN"/>
        </w:rPr>
        <w:t xml:space="preserve">  枫香精油化学成分及相对含量</w:t>
      </w:r>
    </w:p>
    <w:tbl>
      <w:tblPr>
        <w:tblW w:w="82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tblPr>
      <w:tblGrid>
        <w:gridCol w:w="520"/>
        <w:gridCol w:w="1489"/>
        <w:gridCol w:w="4143"/>
        <w:gridCol w:w="1014"/>
        <w:gridCol w:w="1125"/>
      </w:tblGrid>
      <w:tr w:rsidR="00234E04">
        <w:trPr>
          <w:trHeight w:val="225"/>
          <w:jc w:val="center"/>
        </w:trPr>
        <w:tc>
          <w:tcPr>
            <w:tcW w:w="0" w:type="auto"/>
            <w:noWrap/>
            <w:tcMar>
              <w:top w:w="15" w:type="dxa"/>
              <w:left w:w="15" w:type="dxa"/>
              <w:right w:w="15" w:type="dxa"/>
            </w:tcMar>
            <w:vAlign w:val="center"/>
          </w:tcPr>
          <w:p w:rsidR="00234E04" w:rsidRDefault="005014EF">
            <w:pPr>
              <w:widowControl/>
              <w:jc w:val="center"/>
              <w:textAlignment w:val="bottom"/>
              <w:rPr>
                <w:rFonts w:ascii="仿宋_GB2312" w:eastAsia="仿宋_GB2312"/>
                <w:szCs w:val="21"/>
              </w:rPr>
            </w:pPr>
            <w:r>
              <w:rPr>
                <w:rFonts w:ascii="仿宋_GB2312" w:eastAsia="仿宋_GB2312" w:hint="eastAsia"/>
                <w:kern w:val="0"/>
                <w:szCs w:val="21"/>
              </w:rPr>
              <w:t>序号</w:t>
            </w:r>
          </w:p>
        </w:tc>
        <w:tc>
          <w:tcPr>
            <w:tcW w:w="0" w:type="auto"/>
            <w:noWrap/>
            <w:tcMar>
              <w:top w:w="15" w:type="dxa"/>
              <w:left w:w="15" w:type="dxa"/>
              <w:right w:w="15" w:type="dxa"/>
            </w:tcMar>
            <w:vAlign w:val="center"/>
          </w:tcPr>
          <w:p w:rsidR="00234E04" w:rsidRDefault="005014EF">
            <w:pPr>
              <w:widowControl/>
              <w:jc w:val="center"/>
              <w:textAlignment w:val="center"/>
              <w:rPr>
                <w:rFonts w:ascii="仿宋_GB2312" w:eastAsia="仿宋_GB2312"/>
                <w:szCs w:val="21"/>
              </w:rPr>
            </w:pPr>
            <w:r>
              <w:rPr>
                <w:rFonts w:ascii="仿宋_GB2312" w:eastAsia="仿宋_GB2312" w:hint="eastAsia"/>
                <w:kern w:val="0"/>
                <w:szCs w:val="21"/>
              </w:rPr>
              <w:t>保留时间</w:t>
            </w:r>
            <w:r>
              <w:rPr>
                <w:rStyle w:val="font01"/>
                <w:rFonts w:ascii="仿宋_GB2312" w:eastAsia="仿宋_GB2312" w:hint="eastAsia"/>
                <w:sz w:val="21"/>
                <w:szCs w:val="21"/>
              </w:rPr>
              <w:t>/min</w:t>
            </w:r>
          </w:p>
        </w:tc>
        <w:tc>
          <w:tcPr>
            <w:tcW w:w="4143" w:type="dxa"/>
            <w:noWrap/>
            <w:tcMar>
              <w:top w:w="15" w:type="dxa"/>
              <w:left w:w="15" w:type="dxa"/>
              <w:right w:w="15" w:type="dxa"/>
            </w:tcMar>
            <w:vAlign w:val="center"/>
          </w:tcPr>
          <w:p w:rsidR="00234E04" w:rsidRDefault="005014EF">
            <w:pPr>
              <w:widowControl/>
              <w:jc w:val="center"/>
              <w:textAlignment w:val="bottom"/>
              <w:rPr>
                <w:rFonts w:ascii="仿宋_GB2312" w:eastAsia="仿宋_GB2312"/>
                <w:szCs w:val="21"/>
              </w:rPr>
            </w:pPr>
            <w:r>
              <w:rPr>
                <w:rFonts w:ascii="仿宋_GB2312" w:eastAsia="仿宋_GB2312" w:hint="eastAsia"/>
                <w:kern w:val="0"/>
                <w:szCs w:val="21"/>
              </w:rPr>
              <w:t>化合物</w:t>
            </w:r>
          </w:p>
        </w:tc>
        <w:tc>
          <w:tcPr>
            <w:tcW w:w="1014" w:type="dxa"/>
            <w:noWrap/>
            <w:tcMar>
              <w:top w:w="15" w:type="dxa"/>
              <w:left w:w="15" w:type="dxa"/>
              <w:right w:w="15" w:type="dxa"/>
            </w:tcMar>
            <w:vAlign w:val="center"/>
          </w:tcPr>
          <w:p w:rsidR="00234E04" w:rsidRDefault="005014EF">
            <w:pPr>
              <w:widowControl/>
              <w:jc w:val="center"/>
              <w:textAlignment w:val="bottom"/>
              <w:rPr>
                <w:rFonts w:ascii="仿宋_GB2312" w:eastAsia="仿宋_GB2312"/>
                <w:szCs w:val="21"/>
              </w:rPr>
            </w:pPr>
            <w:r>
              <w:rPr>
                <w:rFonts w:ascii="仿宋_GB2312" w:eastAsia="仿宋_GB2312" w:hint="eastAsia"/>
                <w:kern w:val="0"/>
                <w:szCs w:val="21"/>
              </w:rPr>
              <w:t>化学式</w:t>
            </w:r>
          </w:p>
        </w:tc>
        <w:tc>
          <w:tcPr>
            <w:tcW w:w="0" w:type="auto"/>
            <w:noWrap/>
            <w:tcMar>
              <w:top w:w="15" w:type="dxa"/>
              <w:left w:w="15" w:type="dxa"/>
              <w:right w:w="15" w:type="dxa"/>
            </w:tcMar>
            <w:vAlign w:val="center"/>
          </w:tcPr>
          <w:p w:rsidR="00234E04" w:rsidRDefault="005014EF">
            <w:pPr>
              <w:widowControl/>
              <w:jc w:val="center"/>
              <w:textAlignment w:val="bottom"/>
              <w:rPr>
                <w:rFonts w:ascii="仿宋_GB2312" w:eastAsia="仿宋_GB2312"/>
                <w:szCs w:val="21"/>
              </w:rPr>
            </w:pPr>
            <w:r>
              <w:rPr>
                <w:rFonts w:ascii="仿宋_GB2312" w:eastAsia="仿宋_GB2312" w:hint="eastAsia"/>
                <w:kern w:val="0"/>
                <w:szCs w:val="21"/>
              </w:rPr>
              <w:t>相对含量%</w:t>
            </w:r>
          </w:p>
        </w:tc>
      </w:tr>
      <w:tr w:rsidR="00234E04">
        <w:trPr>
          <w:trHeight w:val="225"/>
          <w:jc w:val="center"/>
        </w:trPr>
        <w:tc>
          <w:tcPr>
            <w:tcW w:w="0" w:type="auto"/>
            <w:noWrap/>
            <w:tcMar>
              <w:top w:w="15" w:type="dxa"/>
              <w:left w:w="15" w:type="dxa"/>
              <w:right w:w="15" w:type="dxa"/>
            </w:tcMar>
            <w:vAlign w:val="center"/>
          </w:tcPr>
          <w:p w:rsidR="00234E04" w:rsidRDefault="005014EF">
            <w:pPr>
              <w:widowControl/>
              <w:jc w:val="center"/>
              <w:textAlignment w:val="bottom"/>
              <w:rPr>
                <w:rFonts w:ascii="仿宋_GB2312" w:eastAsia="仿宋_GB2312"/>
                <w:szCs w:val="21"/>
              </w:rPr>
            </w:pPr>
            <w:r>
              <w:rPr>
                <w:rFonts w:ascii="仿宋_GB2312" w:eastAsia="仿宋_GB2312" w:hint="eastAsia"/>
                <w:kern w:val="0"/>
                <w:szCs w:val="21"/>
              </w:rPr>
              <w:t>1</w:t>
            </w:r>
          </w:p>
        </w:tc>
        <w:tc>
          <w:tcPr>
            <w:tcW w:w="0" w:type="auto"/>
            <w:noWrap/>
            <w:tcMar>
              <w:top w:w="15" w:type="dxa"/>
              <w:left w:w="15" w:type="dxa"/>
              <w:right w:w="15" w:type="dxa"/>
            </w:tcMar>
            <w:vAlign w:val="center"/>
          </w:tcPr>
          <w:p w:rsidR="00234E04" w:rsidRDefault="005014EF">
            <w:pPr>
              <w:widowControl/>
              <w:jc w:val="center"/>
              <w:textAlignment w:val="top"/>
              <w:rPr>
                <w:rFonts w:ascii="仿宋_GB2312" w:eastAsia="仿宋_GB2312"/>
                <w:szCs w:val="21"/>
              </w:rPr>
            </w:pPr>
            <w:r>
              <w:rPr>
                <w:rFonts w:ascii="仿宋_GB2312" w:eastAsia="仿宋_GB2312" w:hint="eastAsia"/>
                <w:kern w:val="0"/>
                <w:szCs w:val="21"/>
              </w:rPr>
              <w:t>9.45</w:t>
            </w:r>
          </w:p>
        </w:tc>
        <w:tc>
          <w:tcPr>
            <w:tcW w:w="4143" w:type="dxa"/>
            <w:noWrap/>
            <w:tcMar>
              <w:top w:w="15" w:type="dxa"/>
              <w:left w:w="15" w:type="dxa"/>
              <w:right w:w="15" w:type="dxa"/>
            </w:tcMar>
            <w:vAlign w:val="center"/>
          </w:tcPr>
          <w:p w:rsidR="00234E04" w:rsidRDefault="005014EF">
            <w:pPr>
              <w:widowControl/>
              <w:jc w:val="center"/>
              <w:textAlignment w:val="center"/>
              <w:rPr>
                <w:rFonts w:ascii="仿宋_GB2312" w:eastAsia="仿宋_GB2312"/>
                <w:szCs w:val="21"/>
              </w:rPr>
            </w:pPr>
            <w:r>
              <w:rPr>
                <w:rFonts w:ascii="仿宋_GB2312" w:eastAsia="仿宋_GB2312" w:hint="eastAsia"/>
                <w:kern w:val="0"/>
                <w:szCs w:val="21"/>
              </w:rPr>
              <w:t>肉桂烯 Styrene</w:t>
            </w:r>
          </w:p>
        </w:tc>
        <w:tc>
          <w:tcPr>
            <w:tcW w:w="1014" w:type="dxa"/>
            <w:noWrap/>
            <w:tcMar>
              <w:top w:w="15" w:type="dxa"/>
              <w:left w:w="15" w:type="dxa"/>
              <w:right w:w="15" w:type="dxa"/>
            </w:tcMar>
            <w:vAlign w:val="center"/>
          </w:tcPr>
          <w:p w:rsidR="00234E04" w:rsidRDefault="005014EF">
            <w:pPr>
              <w:widowControl/>
              <w:jc w:val="center"/>
              <w:textAlignment w:val="top"/>
              <w:rPr>
                <w:rFonts w:ascii="仿宋_GB2312" w:eastAsia="仿宋_GB2312"/>
                <w:szCs w:val="21"/>
              </w:rPr>
            </w:pPr>
            <w:r>
              <w:rPr>
                <w:rFonts w:ascii="仿宋_GB2312" w:eastAsia="仿宋_GB2312" w:hint="eastAsia"/>
                <w:kern w:val="0"/>
                <w:szCs w:val="21"/>
              </w:rPr>
              <w:t>C</w:t>
            </w:r>
            <w:r>
              <w:rPr>
                <w:rFonts w:ascii="仿宋_GB2312" w:eastAsia="仿宋_GB2312" w:hint="eastAsia"/>
                <w:kern w:val="0"/>
                <w:szCs w:val="21"/>
                <w:vertAlign w:val="subscript"/>
              </w:rPr>
              <w:t>8</w:t>
            </w:r>
            <w:r>
              <w:rPr>
                <w:rFonts w:ascii="仿宋_GB2312" w:eastAsia="仿宋_GB2312" w:hint="eastAsia"/>
                <w:kern w:val="0"/>
                <w:szCs w:val="21"/>
              </w:rPr>
              <w:t>H</w:t>
            </w:r>
            <w:r>
              <w:rPr>
                <w:rFonts w:ascii="仿宋_GB2312" w:eastAsia="仿宋_GB2312" w:hint="eastAsia"/>
                <w:kern w:val="0"/>
                <w:szCs w:val="21"/>
                <w:vertAlign w:val="subscript"/>
              </w:rPr>
              <w:t>8</w:t>
            </w:r>
          </w:p>
        </w:tc>
        <w:tc>
          <w:tcPr>
            <w:tcW w:w="0" w:type="auto"/>
            <w:noWrap/>
            <w:tcMar>
              <w:top w:w="15" w:type="dxa"/>
              <w:left w:w="15" w:type="dxa"/>
              <w:right w:w="15" w:type="dxa"/>
            </w:tcMar>
            <w:vAlign w:val="center"/>
          </w:tcPr>
          <w:p w:rsidR="00234E04" w:rsidRDefault="005014EF">
            <w:pPr>
              <w:widowControl/>
              <w:jc w:val="center"/>
              <w:textAlignment w:val="top"/>
              <w:rPr>
                <w:rFonts w:ascii="仿宋_GB2312" w:eastAsia="仿宋_GB2312"/>
                <w:szCs w:val="21"/>
              </w:rPr>
            </w:pPr>
            <w:r>
              <w:rPr>
                <w:rFonts w:ascii="仿宋_GB2312" w:eastAsia="仿宋_GB2312" w:hint="eastAsia"/>
                <w:kern w:val="0"/>
                <w:szCs w:val="21"/>
              </w:rPr>
              <w:t>0.19</w:t>
            </w:r>
          </w:p>
        </w:tc>
      </w:tr>
      <w:tr w:rsidR="00234E04">
        <w:trPr>
          <w:trHeight w:val="291"/>
          <w:jc w:val="center"/>
        </w:trPr>
        <w:tc>
          <w:tcPr>
            <w:tcW w:w="0" w:type="auto"/>
            <w:noWrap/>
            <w:tcMar>
              <w:top w:w="15" w:type="dxa"/>
              <w:left w:w="15" w:type="dxa"/>
              <w:right w:w="15" w:type="dxa"/>
            </w:tcMar>
            <w:vAlign w:val="center"/>
          </w:tcPr>
          <w:p w:rsidR="00234E04" w:rsidRDefault="005014EF">
            <w:pPr>
              <w:widowControl/>
              <w:jc w:val="center"/>
              <w:textAlignment w:val="bottom"/>
              <w:rPr>
                <w:rFonts w:ascii="仿宋_GB2312" w:eastAsia="仿宋_GB2312"/>
                <w:szCs w:val="21"/>
              </w:rPr>
            </w:pPr>
            <w:r>
              <w:rPr>
                <w:rFonts w:ascii="仿宋_GB2312" w:eastAsia="仿宋_GB2312" w:hint="eastAsia"/>
                <w:kern w:val="0"/>
                <w:szCs w:val="21"/>
              </w:rPr>
              <w:t>2</w:t>
            </w:r>
          </w:p>
        </w:tc>
        <w:tc>
          <w:tcPr>
            <w:tcW w:w="0" w:type="auto"/>
            <w:noWrap/>
            <w:tcMar>
              <w:top w:w="15" w:type="dxa"/>
              <w:left w:w="15" w:type="dxa"/>
              <w:right w:w="15" w:type="dxa"/>
            </w:tcMar>
            <w:vAlign w:val="center"/>
          </w:tcPr>
          <w:p w:rsidR="00234E04" w:rsidRDefault="005014EF">
            <w:pPr>
              <w:widowControl/>
              <w:jc w:val="center"/>
              <w:textAlignment w:val="top"/>
              <w:rPr>
                <w:rFonts w:ascii="仿宋_GB2312" w:eastAsia="仿宋_GB2312"/>
                <w:szCs w:val="21"/>
              </w:rPr>
            </w:pPr>
            <w:r>
              <w:rPr>
                <w:rFonts w:ascii="仿宋_GB2312" w:eastAsia="仿宋_GB2312" w:hint="eastAsia"/>
                <w:kern w:val="0"/>
                <w:szCs w:val="21"/>
              </w:rPr>
              <w:t>10.65</w:t>
            </w:r>
          </w:p>
        </w:tc>
        <w:tc>
          <w:tcPr>
            <w:tcW w:w="4143" w:type="dxa"/>
            <w:noWrap/>
            <w:tcMar>
              <w:top w:w="15" w:type="dxa"/>
              <w:left w:w="15" w:type="dxa"/>
              <w:right w:w="15" w:type="dxa"/>
            </w:tcMar>
            <w:vAlign w:val="center"/>
          </w:tcPr>
          <w:p w:rsidR="00234E04" w:rsidRDefault="005014EF">
            <w:pPr>
              <w:tabs>
                <w:tab w:val="left" w:pos="270"/>
                <w:tab w:val="left" w:pos="540"/>
                <w:tab w:val="left" w:pos="1260"/>
                <w:tab w:val="left" w:pos="1530"/>
                <w:tab w:val="left" w:pos="2250"/>
                <w:tab w:val="left" w:pos="2520"/>
                <w:tab w:val="left" w:pos="3150"/>
                <w:tab w:val="left" w:pos="3510"/>
                <w:tab w:val="left" w:pos="4230"/>
                <w:tab w:val="left" w:pos="4500"/>
              </w:tabs>
              <w:autoSpaceDE w:val="0"/>
              <w:autoSpaceDN w:val="0"/>
              <w:adjustRightInd w:val="0"/>
              <w:jc w:val="center"/>
              <w:rPr>
                <w:rFonts w:ascii="仿宋_GB2312" w:eastAsia="仿宋_GB2312"/>
                <w:color w:val="000000"/>
                <w:kern w:val="0"/>
                <w:szCs w:val="21"/>
              </w:rPr>
            </w:pPr>
            <w:r>
              <w:rPr>
                <w:rFonts w:ascii="仿宋_GB2312" w:eastAsia="仿宋_GB2312" w:hint="eastAsia"/>
                <w:kern w:val="0"/>
                <w:szCs w:val="21"/>
              </w:rPr>
              <w:t xml:space="preserve">三环烯 </w:t>
            </w:r>
            <w:r>
              <w:rPr>
                <w:rFonts w:ascii="仿宋_GB2312" w:eastAsia="仿宋_GB2312" w:hint="eastAsia"/>
                <w:color w:val="000000"/>
                <w:kern w:val="0"/>
                <w:szCs w:val="21"/>
              </w:rPr>
              <w:t>Tricyclene</w:t>
            </w:r>
          </w:p>
        </w:tc>
        <w:tc>
          <w:tcPr>
            <w:tcW w:w="1014" w:type="dxa"/>
            <w:noWrap/>
            <w:tcMar>
              <w:top w:w="15" w:type="dxa"/>
              <w:left w:w="15" w:type="dxa"/>
              <w:right w:w="15" w:type="dxa"/>
            </w:tcMar>
            <w:vAlign w:val="center"/>
          </w:tcPr>
          <w:p w:rsidR="00234E04" w:rsidRDefault="005014EF">
            <w:pPr>
              <w:widowControl/>
              <w:jc w:val="center"/>
              <w:textAlignment w:val="top"/>
              <w:rPr>
                <w:rFonts w:ascii="仿宋_GB2312" w:eastAsia="仿宋_GB2312"/>
                <w:szCs w:val="21"/>
              </w:rPr>
            </w:pPr>
            <w:r>
              <w:rPr>
                <w:rFonts w:ascii="仿宋_GB2312" w:eastAsia="仿宋_GB2312" w:hint="eastAsia"/>
                <w:kern w:val="0"/>
                <w:szCs w:val="21"/>
              </w:rPr>
              <w:t>C</w:t>
            </w:r>
            <w:r>
              <w:rPr>
                <w:rFonts w:ascii="仿宋_GB2312" w:eastAsia="仿宋_GB2312" w:hint="eastAsia"/>
                <w:kern w:val="0"/>
                <w:szCs w:val="21"/>
                <w:vertAlign w:val="subscript"/>
              </w:rPr>
              <w:t>10</w:t>
            </w:r>
            <w:r>
              <w:rPr>
                <w:rFonts w:ascii="仿宋_GB2312" w:eastAsia="仿宋_GB2312" w:hint="eastAsia"/>
                <w:kern w:val="0"/>
                <w:szCs w:val="21"/>
              </w:rPr>
              <w:t>H</w:t>
            </w:r>
            <w:r>
              <w:rPr>
                <w:rFonts w:ascii="仿宋_GB2312" w:eastAsia="仿宋_GB2312" w:hint="eastAsia"/>
                <w:kern w:val="0"/>
                <w:szCs w:val="21"/>
                <w:vertAlign w:val="subscript"/>
              </w:rPr>
              <w:t>16</w:t>
            </w:r>
          </w:p>
        </w:tc>
        <w:tc>
          <w:tcPr>
            <w:tcW w:w="0" w:type="auto"/>
            <w:noWrap/>
            <w:tcMar>
              <w:top w:w="15" w:type="dxa"/>
              <w:left w:w="15" w:type="dxa"/>
              <w:right w:w="15" w:type="dxa"/>
            </w:tcMar>
            <w:vAlign w:val="center"/>
          </w:tcPr>
          <w:p w:rsidR="00234E04" w:rsidRDefault="005014EF">
            <w:pPr>
              <w:widowControl/>
              <w:jc w:val="center"/>
              <w:textAlignment w:val="top"/>
              <w:rPr>
                <w:rFonts w:ascii="仿宋_GB2312" w:eastAsia="仿宋_GB2312"/>
                <w:szCs w:val="21"/>
              </w:rPr>
            </w:pPr>
            <w:r>
              <w:rPr>
                <w:rFonts w:ascii="仿宋_GB2312" w:eastAsia="仿宋_GB2312" w:hint="eastAsia"/>
                <w:kern w:val="0"/>
                <w:szCs w:val="21"/>
              </w:rPr>
              <w:t>0.14</w:t>
            </w:r>
          </w:p>
        </w:tc>
      </w:tr>
      <w:tr w:rsidR="00234E04">
        <w:trPr>
          <w:trHeight w:val="225"/>
          <w:jc w:val="center"/>
        </w:trPr>
        <w:tc>
          <w:tcPr>
            <w:tcW w:w="0" w:type="auto"/>
            <w:noWrap/>
            <w:tcMar>
              <w:top w:w="15" w:type="dxa"/>
              <w:left w:w="15" w:type="dxa"/>
              <w:right w:w="15" w:type="dxa"/>
            </w:tcMar>
            <w:vAlign w:val="center"/>
          </w:tcPr>
          <w:p w:rsidR="00234E04" w:rsidRDefault="005014EF">
            <w:pPr>
              <w:widowControl/>
              <w:jc w:val="center"/>
              <w:textAlignment w:val="bottom"/>
              <w:rPr>
                <w:rFonts w:ascii="仿宋_GB2312" w:eastAsia="仿宋_GB2312"/>
                <w:szCs w:val="21"/>
              </w:rPr>
            </w:pPr>
            <w:r>
              <w:rPr>
                <w:rFonts w:ascii="仿宋_GB2312" w:eastAsia="仿宋_GB2312" w:hint="eastAsia"/>
                <w:kern w:val="0"/>
                <w:szCs w:val="21"/>
              </w:rPr>
              <w:t>3</w:t>
            </w:r>
          </w:p>
        </w:tc>
        <w:tc>
          <w:tcPr>
            <w:tcW w:w="0" w:type="auto"/>
            <w:noWrap/>
            <w:tcMar>
              <w:top w:w="15" w:type="dxa"/>
              <w:left w:w="15" w:type="dxa"/>
              <w:right w:w="15" w:type="dxa"/>
            </w:tcMar>
            <w:vAlign w:val="center"/>
          </w:tcPr>
          <w:p w:rsidR="00234E04" w:rsidRDefault="005014EF">
            <w:pPr>
              <w:widowControl/>
              <w:jc w:val="center"/>
              <w:textAlignment w:val="top"/>
              <w:rPr>
                <w:rFonts w:ascii="仿宋_GB2312" w:eastAsia="仿宋_GB2312"/>
                <w:szCs w:val="21"/>
              </w:rPr>
            </w:pPr>
            <w:r>
              <w:rPr>
                <w:rFonts w:ascii="仿宋_GB2312" w:eastAsia="仿宋_GB2312" w:hint="eastAsia"/>
                <w:kern w:val="0"/>
                <w:szCs w:val="21"/>
              </w:rPr>
              <w:t>10.851</w:t>
            </w:r>
          </w:p>
        </w:tc>
        <w:tc>
          <w:tcPr>
            <w:tcW w:w="4143" w:type="dxa"/>
            <w:noWrap/>
            <w:tcMar>
              <w:top w:w="15" w:type="dxa"/>
              <w:left w:w="15" w:type="dxa"/>
              <w:right w:w="15" w:type="dxa"/>
            </w:tcMar>
            <w:vAlign w:val="center"/>
          </w:tcPr>
          <w:p w:rsidR="00234E04" w:rsidRDefault="005014EF">
            <w:pPr>
              <w:widowControl/>
              <w:jc w:val="center"/>
              <w:textAlignment w:val="center"/>
              <w:rPr>
                <w:rFonts w:ascii="仿宋_GB2312" w:eastAsia="仿宋_GB2312"/>
                <w:szCs w:val="21"/>
              </w:rPr>
            </w:pPr>
            <w:r>
              <w:rPr>
                <w:rFonts w:ascii="仿宋_GB2312" w:eastAsia="仿宋_GB2312" w:hint="eastAsia"/>
                <w:kern w:val="0"/>
                <w:szCs w:val="21"/>
              </w:rPr>
              <w:t>α-侧柏烯α-Thujene</w:t>
            </w:r>
          </w:p>
        </w:tc>
        <w:tc>
          <w:tcPr>
            <w:tcW w:w="1014" w:type="dxa"/>
            <w:noWrap/>
            <w:tcMar>
              <w:top w:w="15" w:type="dxa"/>
              <w:left w:w="15" w:type="dxa"/>
              <w:right w:w="15" w:type="dxa"/>
            </w:tcMar>
            <w:vAlign w:val="center"/>
          </w:tcPr>
          <w:p w:rsidR="00234E04" w:rsidRDefault="005014EF">
            <w:pPr>
              <w:widowControl/>
              <w:jc w:val="center"/>
              <w:textAlignment w:val="top"/>
              <w:rPr>
                <w:rFonts w:ascii="仿宋_GB2312" w:eastAsia="仿宋_GB2312"/>
                <w:szCs w:val="21"/>
              </w:rPr>
            </w:pPr>
            <w:r>
              <w:rPr>
                <w:rFonts w:ascii="仿宋_GB2312" w:eastAsia="仿宋_GB2312" w:hint="eastAsia"/>
                <w:kern w:val="0"/>
                <w:szCs w:val="21"/>
              </w:rPr>
              <w:t>C</w:t>
            </w:r>
            <w:r>
              <w:rPr>
                <w:rFonts w:ascii="仿宋_GB2312" w:eastAsia="仿宋_GB2312" w:hint="eastAsia"/>
                <w:kern w:val="0"/>
                <w:szCs w:val="21"/>
                <w:vertAlign w:val="subscript"/>
              </w:rPr>
              <w:t>10</w:t>
            </w:r>
            <w:r>
              <w:rPr>
                <w:rFonts w:ascii="仿宋_GB2312" w:eastAsia="仿宋_GB2312" w:hint="eastAsia"/>
                <w:kern w:val="0"/>
                <w:szCs w:val="21"/>
              </w:rPr>
              <w:t>H</w:t>
            </w:r>
            <w:r>
              <w:rPr>
                <w:rFonts w:ascii="仿宋_GB2312" w:eastAsia="仿宋_GB2312" w:hint="eastAsia"/>
                <w:kern w:val="0"/>
                <w:szCs w:val="21"/>
                <w:vertAlign w:val="subscript"/>
              </w:rPr>
              <w:t>16</w:t>
            </w:r>
          </w:p>
        </w:tc>
        <w:tc>
          <w:tcPr>
            <w:tcW w:w="0" w:type="auto"/>
            <w:noWrap/>
            <w:tcMar>
              <w:top w:w="15" w:type="dxa"/>
              <w:left w:w="15" w:type="dxa"/>
              <w:right w:w="15" w:type="dxa"/>
            </w:tcMar>
            <w:vAlign w:val="center"/>
          </w:tcPr>
          <w:p w:rsidR="00234E04" w:rsidRDefault="005014EF">
            <w:pPr>
              <w:widowControl/>
              <w:jc w:val="center"/>
              <w:textAlignment w:val="top"/>
              <w:rPr>
                <w:rFonts w:ascii="仿宋_GB2312" w:eastAsia="仿宋_GB2312"/>
                <w:szCs w:val="21"/>
              </w:rPr>
            </w:pPr>
            <w:r>
              <w:rPr>
                <w:rFonts w:ascii="仿宋_GB2312" w:eastAsia="仿宋_GB2312" w:hint="eastAsia"/>
                <w:kern w:val="0"/>
                <w:szCs w:val="21"/>
              </w:rPr>
              <w:t>0.63</w:t>
            </w:r>
          </w:p>
        </w:tc>
      </w:tr>
      <w:tr w:rsidR="00234E04">
        <w:trPr>
          <w:trHeight w:val="225"/>
          <w:jc w:val="center"/>
        </w:trPr>
        <w:tc>
          <w:tcPr>
            <w:tcW w:w="0" w:type="auto"/>
            <w:noWrap/>
            <w:tcMar>
              <w:top w:w="15" w:type="dxa"/>
              <w:left w:w="15" w:type="dxa"/>
              <w:right w:w="15" w:type="dxa"/>
            </w:tcMar>
            <w:vAlign w:val="center"/>
          </w:tcPr>
          <w:p w:rsidR="00234E04" w:rsidRDefault="005014EF">
            <w:pPr>
              <w:widowControl/>
              <w:jc w:val="center"/>
              <w:textAlignment w:val="bottom"/>
              <w:rPr>
                <w:rFonts w:ascii="仿宋_GB2312" w:eastAsia="仿宋_GB2312"/>
                <w:szCs w:val="21"/>
              </w:rPr>
            </w:pPr>
            <w:r>
              <w:rPr>
                <w:rFonts w:ascii="仿宋_GB2312" w:eastAsia="仿宋_GB2312" w:hint="eastAsia"/>
                <w:kern w:val="0"/>
                <w:szCs w:val="21"/>
              </w:rPr>
              <w:t>4</w:t>
            </w:r>
          </w:p>
        </w:tc>
        <w:tc>
          <w:tcPr>
            <w:tcW w:w="0" w:type="auto"/>
            <w:noWrap/>
            <w:tcMar>
              <w:top w:w="15" w:type="dxa"/>
              <w:left w:w="15" w:type="dxa"/>
              <w:right w:w="15" w:type="dxa"/>
            </w:tcMar>
            <w:vAlign w:val="center"/>
          </w:tcPr>
          <w:p w:rsidR="00234E04" w:rsidRDefault="005014EF">
            <w:pPr>
              <w:widowControl/>
              <w:jc w:val="center"/>
              <w:textAlignment w:val="top"/>
              <w:rPr>
                <w:rFonts w:ascii="仿宋_GB2312" w:eastAsia="仿宋_GB2312"/>
                <w:szCs w:val="21"/>
              </w:rPr>
            </w:pPr>
            <w:r>
              <w:rPr>
                <w:rFonts w:ascii="仿宋_GB2312" w:eastAsia="仿宋_GB2312" w:hint="eastAsia"/>
                <w:kern w:val="0"/>
                <w:szCs w:val="21"/>
              </w:rPr>
              <w:t>11.139</w:t>
            </w:r>
          </w:p>
        </w:tc>
        <w:tc>
          <w:tcPr>
            <w:tcW w:w="4143" w:type="dxa"/>
            <w:noWrap/>
            <w:tcMar>
              <w:top w:w="15" w:type="dxa"/>
              <w:left w:w="15" w:type="dxa"/>
              <w:right w:w="15" w:type="dxa"/>
            </w:tcMar>
            <w:vAlign w:val="center"/>
          </w:tcPr>
          <w:p w:rsidR="00234E04" w:rsidRDefault="005014EF">
            <w:pPr>
              <w:widowControl/>
              <w:jc w:val="center"/>
              <w:textAlignment w:val="center"/>
              <w:rPr>
                <w:rFonts w:ascii="仿宋_GB2312" w:eastAsia="仿宋_GB2312"/>
                <w:szCs w:val="21"/>
              </w:rPr>
            </w:pPr>
            <w:r>
              <w:rPr>
                <w:rFonts w:ascii="仿宋_GB2312" w:eastAsia="仿宋_GB2312" w:hint="eastAsia"/>
                <w:kern w:val="0"/>
                <w:szCs w:val="21"/>
              </w:rPr>
              <w:t>α-蒎烯α-Pinene</w:t>
            </w:r>
          </w:p>
        </w:tc>
        <w:tc>
          <w:tcPr>
            <w:tcW w:w="1014" w:type="dxa"/>
            <w:noWrap/>
            <w:tcMar>
              <w:top w:w="15" w:type="dxa"/>
              <w:left w:w="15" w:type="dxa"/>
              <w:right w:w="15" w:type="dxa"/>
            </w:tcMar>
            <w:vAlign w:val="center"/>
          </w:tcPr>
          <w:p w:rsidR="00234E04" w:rsidRDefault="005014EF">
            <w:pPr>
              <w:widowControl/>
              <w:jc w:val="center"/>
              <w:textAlignment w:val="top"/>
              <w:rPr>
                <w:rFonts w:ascii="仿宋_GB2312" w:eastAsia="仿宋_GB2312"/>
                <w:szCs w:val="21"/>
              </w:rPr>
            </w:pPr>
            <w:r>
              <w:rPr>
                <w:rFonts w:ascii="仿宋_GB2312" w:eastAsia="仿宋_GB2312" w:hint="eastAsia"/>
                <w:kern w:val="0"/>
                <w:szCs w:val="21"/>
              </w:rPr>
              <w:t>C</w:t>
            </w:r>
            <w:r>
              <w:rPr>
                <w:rFonts w:ascii="仿宋_GB2312" w:eastAsia="仿宋_GB2312" w:hint="eastAsia"/>
                <w:kern w:val="0"/>
                <w:szCs w:val="21"/>
                <w:vertAlign w:val="subscript"/>
              </w:rPr>
              <w:t>10</w:t>
            </w:r>
            <w:r>
              <w:rPr>
                <w:rFonts w:ascii="仿宋_GB2312" w:eastAsia="仿宋_GB2312" w:hint="eastAsia"/>
                <w:kern w:val="0"/>
                <w:szCs w:val="21"/>
              </w:rPr>
              <w:t>H</w:t>
            </w:r>
            <w:r>
              <w:rPr>
                <w:rFonts w:ascii="仿宋_GB2312" w:eastAsia="仿宋_GB2312" w:hint="eastAsia"/>
                <w:kern w:val="0"/>
                <w:szCs w:val="21"/>
                <w:vertAlign w:val="subscript"/>
              </w:rPr>
              <w:t>16</w:t>
            </w:r>
          </w:p>
        </w:tc>
        <w:tc>
          <w:tcPr>
            <w:tcW w:w="0" w:type="auto"/>
            <w:noWrap/>
            <w:tcMar>
              <w:top w:w="15" w:type="dxa"/>
              <w:left w:w="15" w:type="dxa"/>
              <w:right w:w="15" w:type="dxa"/>
            </w:tcMar>
            <w:vAlign w:val="center"/>
          </w:tcPr>
          <w:p w:rsidR="00234E04" w:rsidRDefault="005014EF">
            <w:pPr>
              <w:widowControl/>
              <w:jc w:val="center"/>
              <w:textAlignment w:val="top"/>
              <w:rPr>
                <w:rFonts w:ascii="仿宋_GB2312" w:eastAsia="仿宋_GB2312"/>
                <w:szCs w:val="21"/>
              </w:rPr>
            </w:pPr>
            <w:r>
              <w:rPr>
                <w:rFonts w:ascii="仿宋_GB2312" w:eastAsia="仿宋_GB2312" w:hint="eastAsia"/>
                <w:kern w:val="0"/>
                <w:szCs w:val="21"/>
              </w:rPr>
              <w:t>15.03</w:t>
            </w:r>
          </w:p>
        </w:tc>
      </w:tr>
      <w:tr w:rsidR="00234E04">
        <w:trPr>
          <w:trHeight w:val="225"/>
          <w:jc w:val="center"/>
        </w:trPr>
        <w:tc>
          <w:tcPr>
            <w:tcW w:w="0" w:type="auto"/>
            <w:noWrap/>
            <w:tcMar>
              <w:top w:w="15" w:type="dxa"/>
              <w:left w:w="15" w:type="dxa"/>
              <w:right w:w="15" w:type="dxa"/>
            </w:tcMar>
            <w:vAlign w:val="center"/>
          </w:tcPr>
          <w:p w:rsidR="00234E04" w:rsidRDefault="005014EF">
            <w:pPr>
              <w:widowControl/>
              <w:jc w:val="center"/>
              <w:textAlignment w:val="bottom"/>
              <w:rPr>
                <w:rFonts w:ascii="仿宋_GB2312" w:eastAsia="仿宋_GB2312"/>
                <w:szCs w:val="21"/>
              </w:rPr>
            </w:pPr>
            <w:r>
              <w:rPr>
                <w:rFonts w:ascii="仿宋_GB2312" w:eastAsia="仿宋_GB2312" w:hint="eastAsia"/>
                <w:kern w:val="0"/>
                <w:szCs w:val="21"/>
              </w:rPr>
              <w:t>5</w:t>
            </w:r>
          </w:p>
        </w:tc>
        <w:tc>
          <w:tcPr>
            <w:tcW w:w="0" w:type="auto"/>
            <w:noWrap/>
            <w:tcMar>
              <w:top w:w="15" w:type="dxa"/>
              <w:left w:w="15" w:type="dxa"/>
              <w:right w:w="15" w:type="dxa"/>
            </w:tcMar>
            <w:vAlign w:val="center"/>
          </w:tcPr>
          <w:p w:rsidR="00234E04" w:rsidRDefault="005014EF">
            <w:pPr>
              <w:widowControl/>
              <w:jc w:val="center"/>
              <w:textAlignment w:val="top"/>
              <w:rPr>
                <w:rFonts w:ascii="仿宋_GB2312" w:eastAsia="仿宋_GB2312"/>
                <w:szCs w:val="21"/>
              </w:rPr>
            </w:pPr>
            <w:r>
              <w:rPr>
                <w:rFonts w:ascii="仿宋_GB2312" w:eastAsia="仿宋_GB2312" w:hint="eastAsia"/>
                <w:kern w:val="0"/>
                <w:szCs w:val="21"/>
              </w:rPr>
              <w:t>11.707</w:t>
            </w:r>
          </w:p>
        </w:tc>
        <w:tc>
          <w:tcPr>
            <w:tcW w:w="4143" w:type="dxa"/>
            <w:noWrap/>
            <w:tcMar>
              <w:top w:w="15" w:type="dxa"/>
              <w:left w:w="15" w:type="dxa"/>
              <w:right w:w="15" w:type="dxa"/>
            </w:tcMar>
            <w:vAlign w:val="center"/>
          </w:tcPr>
          <w:p w:rsidR="00234E04" w:rsidRDefault="005014EF">
            <w:pPr>
              <w:widowControl/>
              <w:jc w:val="center"/>
              <w:textAlignment w:val="center"/>
              <w:rPr>
                <w:rFonts w:ascii="仿宋_GB2312" w:eastAsia="仿宋_GB2312"/>
                <w:szCs w:val="21"/>
              </w:rPr>
            </w:pPr>
            <w:r>
              <w:rPr>
                <w:rFonts w:ascii="仿宋_GB2312" w:eastAsia="仿宋_GB2312" w:hint="eastAsia"/>
                <w:kern w:val="0"/>
                <w:szCs w:val="21"/>
              </w:rPr>
              <w:t>莰烯 Camphene</w:t>
            </w:r>
          </w:p>
        </w:tc>
        <w:tc>
          <w:tcPr>
            <w:tcW w:w="1014" w:type="dxa"/>
            <w:noWrap/>
            <w:tcMar>
              <w:top w:w="15" w:type="dxa"/>
              <w:left w:w="15" w:type="dxa"/>
              <w:right w:w="15" w:type="dxa"/>
            </w:tcMar>
            <w:vAlign w:val="center"/>
          </w:tcPr>
          <w:p w:rsidR="00234E04" w:rsidRDefault="005014EF">
            <w:pPr>
              <w:widowControl/>
              <w:jc w:val="center"/>
              <w:textAlignment w:val="top"/>
              <w:rPr>
                <w:rFonts w:ascii="仿宋_GB2312" w:eastAsia="仿宋_GB2312"/>
                <w:szCs w:val="21"/>
              </w:rPr>
            </w:pPr>
            <w:r>
              <w:rPr>
                <w:rFonts w:ascii="仿宋_GB2312" w:eastAsia="仿宋_GB2312" w:hint="eastAsia"/>
                <w:kern w:val="0"/>
                <w:szCs w:val="21"/>
              </w:rPr>
              <w:t>C</w:t>
            </w:r>
            <w:r>
              <w:rPr>
                <w:rFonts w:ascii="仿宋_GB2312" w:eastAsia="仿宋_GB2312" w:hint="eastAsia"/>
                <w:kern w:val="0"/>
                <w:szCs w:val="21"/>
                <w:vertAlign w:val="subscript"/>
              </w:rPr>
              <w:t>10</w:t>
            </w:r>
            <w:r>
              <w:rPr>
                <w:rFonts w:ascii="仿宋_GB2312" w:eastAsia="仿宋_GB2312" w:hint="eastAsia"/>
                <w:kern w:val="0"/>
                <w:szCs w:val="21"/>
              </w:rPr>
              <w:t>H</w:t>
            </w:r>
            <w:r>
              <w:rPr>
                <w:rFonts w:ascii="仿宋_GB2312" w:eastAsia="仿宋_GB2312" w:hint="eastAsia"/>
                <w:kern w:val="0"/>
                <w:szCs w:val="21"/>
                <w:vertAlign w:val="subscript"/>
              </w:rPr>
              <w:t>16</w:t>
            </w:r>
          </w:p>
        </w:tc>
        <w:tc>
          <w:tcPr>
            <w:tcW w:w="0" w:type="auto"/>
            <w:noWrap/>
            <w:tcMar>
              <w:top w:w="15" w:type="dxa"/>
              <w:left w:w="15" w:type="dxa"/>
              <w:right w:w="15" w:type="dxa"/>
            </w:tcMar>
            <w:vAlign w:val="center"/>
          </w:tcPr>
          <w:p w:rsidR="00234E04" w:rsidRDefault="005014EF">
            <w:pPr>
              <w:widowControl/>
              <w:jc w:val="center"/>
              <w:textAlignment w:val="top"/>
              <w:rPr>
                <w:rFonts w:ascii="仿宋_GB2312" w:eastAsia="仿宋_GB2312"/>
                <w:szCs w:val="21"/>
              </w:rPr>
            </w:pPr>
            <w:r>
              <w:rPr>
                <w:rFonts w:ascii="仿宋_GB2312" w:eastAsia="仿宋_GB2312" w:hint="eastAsia"/>
                <w:kern w:val="0"/>
                <w:szCs w:val="21"/>
              </w:rPr>
              <w:t>5.42</w:t>
            </w:r>
          </w:p>
        </w:tc>
      </w:tr>
      <w:tr w:rsidR="00234E04">
        <w:trPr>
          <w:trHeight w:val="225"/>
          <w:jc w:val="center"/>
        </w:trPr>
        <w:tc>
          <w:tcPr>
            <w:tcW w:w="0" w:type="auto"/>
            <w:noWrap/>
            <w:tcMar>
              <w:top w:w="15" w:type="dxa"/>
              <w:left w:w="15" w:type="dxa"/>
              <w:right w:w="15" w:type="dxa"/>
            </w:tcMar>
            <w:vAlign w:val="center"/>
          </w:tcPr>
          <w:p w:rsidR="00234E04" w:rsidRDefault="005014EF">
            <w:pPr>
              <w:widowControl/>
              <w:jc w:val="center"/>
              <w:textAlignment w:val="bottom"/>
              <w:rPr>
                <w:rFonts w:ascii="仿宋_GB2312" w:eastAsia="仿宋_GB2312"/>
                <w:szCs w:val="21"/>
              </w:rPr>
            </w:pPr>
            <w:r>
              <w:rPr>
                <w:rFonts w:ascii="仿宋_GB2312" w:eastAsia="仿宋_GB2312" w:hint="eastAsia"/>
                <w:kern w:val="0"/>
                <w:szCs w:val="21"/>
              </w:rPr>
              <w:t>6</w:t>
            </w:r>
          </w:p>
        </w:tc>
        <w:tc>
          <w:tcPr>
            <w:tcW w:w="0" w:type="auto"/>
            <w:noWrap/>
            <w:tcMar>
              <w:top w:w="15" w:type="dxa"/>
              <w:left w:w="15" w:type="dxa"/>
              <w:right w:w="15" w:type="dxa"/>
            </w:tcMar>
            <w:vAlign w:val="center"/>
          </w:tcPr>
          <w:p w:rsidR="00234E04" w:rsidRDefault="005014EF">
            <w:pPr>
              <w:widowControl/>
              <w:jc w:val="center"/>
              <w:textAlignment w:val="top"/>
              <w:rPr>
                <w:rFonts w:ascii="仿宋_GB2312" w:eastAsia="仿宋_GB2312"/>
                <w:szCs w:val="21"/>
              </w:rPr>
            </w:pPr>
            <w:r>
              <w:rPr>
                <w:rFonts w:ascii="仿宋_GB2312" w:eastAsia="仿宋_GB2312" w:hint="eastAsia"/>
                <w:kern w:val="0"/>
                <w:szCs w:val="21"/>
              </w:rPr>
              <w:t>12.155</w:t>
            </w:r>
          </w:p>
        </w:tc>
        <w:tc>
          <w:tcPr>
            <w:tcW w:w="4143" w:type="dxa"/>
            <w:noWrap/>
            <w:tcMar>
              <w:top w:w="15" w:type="dxa"/>
              <w:left w:w="15" w:type="dxa"/>
              <w:right w:w="15" w:type="dxa"/>
            </w:tcMar>
            <w:vAlign w:val="center"/>
          </w:tcPr>
          <w:p w:rsidR="00234E04" w:rsidRDefault="005014EF">
            <w:pPr>
              <w:widowControl/>
              <w:jc w:val="center"/>
              <w:textAlignment w:val="center"/>
              <w:rPr>
                <w:rFonts w:ascii="仿宋_GB2312" w:eastAsia="仿宋_GB2312"/>
                <w:szCs w:val="21"/>
              </w:rPr>
            </w:pPr>
            <w:r>
              <w:rPr>
                <w:rFonts w:ascii="仿宋_GB2312" w:eastAsia="仿宋_GB2312" w:hint="eastAsia"/>
                <w:kern w:val="0"/>
                <w:szCs w:val="21"/>
              </w:rPr>
              <w:t>苯甲醛 Benzaldehyde</w:t>
            </w:r>
          </w:p>
        </w:tc>
        <w:tc>
          <w:tcPr>
            <w:tcW w:w="1014" w:type="dxa"/>
            <w:noWrap/>
            <w:tcMar>
              <w:top w:w="15" w:type="dxa"/>
              <w:left w:w="15" w:type="dxa"/>
              <w:right w:w="15" w:type="dxa"/>
            </w:tcMar>
            <w:vAlign w:val="center"/>
          </w:tcPr>
          <w:p w:rsidR="00234E04" w:rsidRDefault="005014EF">
            <w:pPr>
              <w:widowControl/>
              <w:jc w:val="center"/>
              <w:textAlignment w:val="top"/>
              <w:rPr>
                <w:rFonts w:ascii="仿宋_GB2312" w:eastAsia="仿宋_GB2312"/>
                <w:szCs w:val="21"/>
              </w:rPr>
            </w:pPr>
            <w:r>
              <w:rPr>
                <w:rFonts w:ascii="仿宋_GB2312" w:eastAsia="仿宋_GB2312" w:hint="eastAsia"/>
                <w:kern w:val="0"/>
                <w:szCs w:val="21"/>
              </w:rPr>
              <w:t>C</w:t>
            </w:r>
            <w:r>
              <w:rPr>
                <w:rFonts w:ascii="仿宋_GB2312" w:eastAsia="仿宋_GB2312" w:hint="eastAsia"/>
                <w:kern w:val="0"/>
                <w:szCs w:val="21"/>
                <w:vertAlign w:val="subscript"/>
              </w:rPr>
              <w:t>7</w:t>
            </w:r>
            <w:r>
              <w:rPr>
                <w:rFonts w:ascii="仿宋_GB2312" w:eastAsia="仿宋_GB2312" w:hint="eastAsia"/>
                <w:kern w:val="0"/>
                <w:szCs w:val="21"/>
              </w:rPr>
              <w:t>H</w:t>
            </w:r>
            <w:r>
              <w:rPr>
                <w:rFonts w:ascii="仿宋_GB2312" w:eastAsia="仿宋_GB2312" w:hint="eastAsia"/>
                <w:kern w:val="0"/>
                <w:szCs w:val="21"/>
                <w:vertAlign w:val="subscript"/>
              </w:rPr>
              <w:t>6</w:t>
            </w:r>
            <w:r>
              <w:rPr>
                <w:rFonts w:ascii="仿宋_GB2312" w:eastAsia="仿宋_GB2312" w:hint="eastAsia"/>
                <w:kern w:val="0"/>
                <w:szCs w:val="21"/>
              </w:rPr>
              <w:t>O</w:t>
            </w:r>
          </w:p>
        </w:tc>
        <w:tc>
          <w:tcPr>
            <w:tcW w:w="0" w:type="auto"/>
            <w:noWrap/>
            <w:tcMar>
              <w:top w:w="15" w:type="dxa"/>
              <w:left w:w="15" w:type="dxa"/>
              <w:right w:w="15" w:type="dxa"/>
            </w:tcMar>
            <w:vAlign w:val="center"/>
          </w:tcPr>
          <w:p w:rsidR="00234E04" w:rsidRDefault="005014EF">
            <w:pPr>
              <w:widowControl/>
              <w:jc w:val="center"/>
              <w:textAlignment w:val="top"/>
              <w:rPr>
                <w:rFonts w:ascii="仿宋_GB2312" w:eastAsia="仿宋_GB2312"/>
                <w:szCs w:val="21"/>
              </w:rPr>
            </w:pPr>
            <w:r>
              <w:rPr>
                <w:rFonts w:ascii="仿宋_GB2312" w:eastAsia="仿宋_GB2312" w:hint="eastAsia"/>
                <w:kern w:val="0"/>
                <w:szCs w:val="21"/>
              </w:rPr>
              <w:t>1.57</w:t>
            </w:r>
          </w:p>
        </w:tc>
      </w:tr>
      <w:tr w:rsidR="00234E04">
        <w:trPr>
          <w:trHeight w:val="225"/>
          <w:jc w:val="center"/>
        </w:trPr>
        <w:tc>
          <w:tcPr>
            <w:tcW w:w="0" w:type="auto"/>
            <w:noWrap/>
            <w:tcMar>
              <w:top w:w="15" w:type="dxa"/>
              <w:left w:w="15" w:type="dxa"/>
              <w:right w:w="15" w:type="dxa"/>
            </w:tcMar>
            <w:vAlign w:val="center"/>
          </w:tcPr>
          <w:p w:rsidR="00234E04" w:rsidRDefault="005014EF">
            <w:pPr>
              <w:widowControl/>
              <w:jc w:val="center"/>
              <w:textAlignment w:val="bottom"/>
              <w:rPr>
                <w:rFonts w:ascii="仿宋_GB2312" w:eastAsia="仿宋_GB2312"/>
                <w:szCs w:val="21"/>
              </w:rPr>
            </w:pPr>
            <w:r>
              <w:rPr>
                <w:rFonts w:ascii="仿宋_GB2312" w:eastAsia="仿宋_GB2312" w:hint="eastAsia"/>
                <w:kern w:val="0"/>
                <w:szCs w:val="21"/>
              </w:rPr>
              <w:t>7</w:t>
            </w:r>
          </w:p>
        </w:tc>
        <w:tc>
          <w:tcPr>
            <w:tcW w:w="0" w:type="auto"/>
            <w:noWrap/>
            <w:tcMar>
              <w:top w:w="15" w:type="dxa"/>
              <w:left w:w="15" w:type="dxa"/>
              <w:right w:w="15" w:type="dxa"/>
            </w:tcMar>
            <w:vAlign w:val="center"/>
          </w:tcPr>
          <w:p w:rsidR="00234E04" w:rsidRDefault="005014EF">
            <w:pPr>
              <w:widowControl/>
              <w:jc w:val="center"/>
              <w:textAlignment w:val="top"/>
              <w:rPr>
                <w:rFonts w:ascii="仿宋_GB2312" w:eastAsia="仿宋_GB2312"/>
                <w:szCs w:val="21"/>
              </w:rPr>
            </w:pPr>
            <w:r>
              <w:rPr>
                <w:rFonts w:ascii="仿宋_GB2312" w:eastAsia="仿宋_GB2312" w:hint="eastAsia"/>
                <w:kern w:val="0"/>
                <w:szCs w:val="21"/>
              </w:rPr>
              <w:t>12.587</w:t>
            </w:r>
          </w:p>
        </w:tc>
        <w:tc>
          <w:tcPr>
            <w:tcW w:w="4143" w:type="dxa"/>
            <w:noWrap/>
            <w:tcMar>
              <w:top w:w="15" w:type="dxa"/>
              <w:left w:w="15" w:type="dxa"/>
              <w:right w:w="15" w:type="dxa"/>
            </w:tcMar>
            <w:vAlign w:val="center"/>
          </w:tcPr>
          <w:p w:rsidR="00234E04" w:rsidRDefault="005014EF">
            <w:pPr>
              <w:widowControl/>
              <w:jc w:val="center"/>
              <w:textAlignment w:val="center"/>
              <w:rPr>
                <w:rFonts w:ascii="仿宋_GB2312" w:eastAsia="仿宋_GB2312"/>
                <w:szCs w:val="21"/>
              </w:rPr>
            </w:pPr>
            <w:r>
              <w:rPr>
                <w:rFonts w:ascii="仿宋_GB2312" w:eastAsia="仿宋_GB2312" w:hint="eastAsia"/>
                <w:kern w:val="0"/>
                <w:szCs w:val="21"/>
              </w:rPr>
              <w:t>β-水芹烯β-Phellandrene</w:t>
            </w:r>
          </w:p>
        </w:tc>
        <w:tc>
          <w:tcPr>
            <w:tcW w:w="1014" w:type="dxa"/>
            <w:noWrap/>
            <w:tcMar>
              <w:top w:w="15" w:type="dxa"/>
              <w:left w:w="15" w:type="dxa"/>
              <w:right w:w="15" w:type="dxa"/>
            </w:tcMar>
            <w:vAlign w:val="center"/>
          </w:tcPr>
          <w:p w:rsidR="00234E04" w:rsidRDefault="005014EF">
            <w:pPr>
              <w:widowControl/>
              <w:jc w:val="center"/>
              <w:textAlignment w:val="top"/>
              <w:rPr>
                <w:rFonts w:ascii="仿宋_GB2312" w:eastAsia="仿宋_GB2312"/>
                <w:szCs w:val="21"/>
              </w:rPr>
            </w:pPr>
            <w:r>
              <w:rPr>
                <w:rFonts w:ascii="仿宋_GB2312" w:eastAsia="仿宋_GB2312" w:hint="eastAsia"/>
                <w:kern w:val="0"/>
                <w:szCs w:val="21"/>
              </w:rPr>
              <w:t>C</w:t>
            </w:r>
            <w:r>
              <w:rPr>
                <w:rFonts w:ascii="仿宋_GB2312" w:eastAsia="仿宋_GB2312" w:hint="eastAsia"/>
                <w:kern w:val="0"/>
                <w:szCs w:val="21"/>
                <w:vertAlign w:val="subscript"/>
              </w:rPr>
              <w:t>10</w:t>
            </w:r>
            <w:r>
              <w:rPr>
                <w:rFonts w:ascii="仿宋_GB2312" w:eastAsia="仿宋_GB2312" w:hint="eastAsia"/>
                <w:kern w:val="0"/>
                <w:szCs w:val="21"/>
              </w:rPr>
              <w:t>H</w:t>
            </w:r>
            <w:r>
              <w:rPr>
                <w:rFonts w:ascii="仿宋_GB2312" w:eastAsia="仿宋_GB2312" w:hint="eastAsia"/>
                <w:kern w:val="0"/>
                <w:szCs w:val="21"/>
                <w:vertAlign w:val="subscript"/>
              </w:rPr>
              <w:t>16</w:t>
            </w:r>
          </w:p>
        </w:tc>
        <w:tc>
          <w:tcPr>
            <w:tcW w:w="0" w:type="auto"/>
            <w:noWrap/>
            <w:tcMar>
              <w:top w:w="15" w:type="dxa"/>
              <w:left w:w="15" w:type="dxa"/>
              <w:right w:w="15" w:type="dxa"/>
            </w:tcMar>
            <w:vAlign w:val="center"/>
          </w:tcPr>
          <w:p w:rsidR="00234E04" w:rsidRDefault="005014EF">
            <w:pPr>
              <w:widowControl/>
              <w:jc w:val="center"/>
              <w:textAlignment w:val="top"/>
              <w:rPr>
                <w:rFonts w:ascii="仿宋_GB2312" w:eastAsia="仿宋_GB2312"/>
                <w:szCs w:val="21"/>
              </w:rPr>
            </w:pPr>
            <w:r>
              <w:rPr>
                <w:rFonts w:ascii="仿宋_GB2312" w:eastAsia="仿宋_GB2312" w:hint="eastAsia"/>
                <w:kern w:val="0"/>
                <w:szCs w:val="21"/>
              </w:rPr>
              <w:t>0.57</w:t>
            </w:r>
          </w:p>
        </w:tc>
      </w:tr>
      <w:tr w:rsidR="00234E04">
        <w:trPr>
          <w:trHeight w:val="225"/>
          <w:jc w:val="center"/>
        </w:trPr>
        <w:tc>
          <w:tcPr>
            <w:tcW w:w="0" w:type="auto"/>
            <w:noWrap/>
            <w:tcMar>
              <w:top w:w="15" w:type="dxa"/>
              <w:left w:w="15" w:type="dxa"/>
              <w:right w:w="15" w:type="dxa"/>
            </w:tcMar>
            <w:vAlign w:val="center"/>
          </w:tcPr>
          <w:p w:rsidR="00234E04" w:rsidRDefault="005014EF">
            <w:pPr>
              <w:widowControl/>
              <w:jc w:val="center"/>
              <w:textAlignment w:val="bottom"/>
              <w:rPr>
                <w:rFonts w:ascii="仿宋_GB2312" w:eastAsia="仿宋_GB2312"/>
                <w:szCs w:val="21"/>
              </w:rPr>
            </w:pPr>
            <w:r>
              <w:rPr>
                <w:rFonts w:ascii="仿宋_GB2312" w:eastAsia="仿宋_GB2312" w:hint="eastAsia"/>
                <w:kern w:val="0"/>
                <w:szCs w:val="21"/>
              </w:rPr>
              <w:t>8</w:t>
            </w:r>
          </w:p>
        </w:tc>
        <w:tc>
          <w:tcPr>
            <w:tcW w:w="0" w:type="auto"/>
            <w:noWrap/>
            <w:tcMar>
              <w:top w:w="15" w:type="dxa"/>
              <w:left w:w="15" w:type="dxa"/>
              <w:right w:w="15" w:type="dxa"/>
            </w:tcMar>
            <w:vAlign w:val="center"/>
          </w:tcPr>
          <w:p w:rsidR="00234E04" w:rsidRDefault="005014EF">
            <w:pPr>
              <w:widowControl/>
              <w:jc w:val="center"/>
              <w:textAlignment w:val="top"/>
              <w:rPr>
                <w:rFonts w:ascii="仿宋_GB2312" w:eastAsia="仿宋_GB2312"/>
                <w:szCs w:val="21"/>
              </w:rPr>
            </w:pPr>
            <w:r>
              <w:rPr>
                <w:rFonts w:ascii="仿宋_GB2312" w:eastAsia="仿宋_GB2312" w:hint="eastAsia"/>
                <w:kern w:val="0"/>
                <w:szCs w:val="21"/>
              </w:rPr>
              <w:t>12.759</w:t>
            </w:r>
          </w:p>
        </w:tc>
        <w:tc>
          <w:tcPr>
            <w:tcW w:w="4143" w:type="dxa"/>
            <w:noWrap/>
            <w:tcMar>
              <w:top w:w="15" w:type="dxa"/>
              <w:left w:w="15" w:type="dxa"/>
              <w:right w:w="15" w:type="dxa"/>
            </w:tcMar>
            <w:vAlign w:val="center"/>
          </w:tcPr>
          <w:p w:rsidR="00234E04" w:rsidRDefault="005014EF">
            <w:pPr>
              <w:widowControl/>
              <w:jc w:val="center"/>
              <w:textAlignment w:val="center"/>
              <w:rPr>
                <w:rFonts w:ascii="仿宋_GB2312" w:eastAsia="仿宋_GB2312"/>
                <w:szCs w:val="21"/>
              </w:rPr>
            </w:pPr>
            <w:r>
              <w:rPr>
                <w:rFonts w:ascii="仿宋_GB2312" w:eastAsia="仿宋_GB2312" w:hint="eastAsia"/>
                <w:kern w:val="0"/>
                <w:szCs w:val="21"/>
              </w:rPr>
              <w:t>β-蒎烯 β-Pinene</w:t>
            </w:r>
          </w:p>
        </w:tc>
        <w:tc>
          <w:tcPr>
            <w:tcW w:w="1014" w:type="dxa"/>
            <w:noWrap/>
            <w:tcMar>
              <w:top w:w="15" w:type="dxa"/>
              <w:left w:w="15" w:type="dxa"/>
              <w:right w:w="15" w:type="dxa"/>
            </w:tcMar>
            <w:vAlign w:val="center"/>
          </w:tcPr>
          <w:p w:rsidR="00234E04" w:rsidRDefault="005014EF">
            <w:pPr>
              <w:widowControl/>
              <w:jc w:val="center"/>
              <w:textAlignment w:val="top"/>
              <w:rPr>
                <w:rFonts w:ascii="仿宋_GB2312" w:eastAsia="仿宋_GB2312"/>
                <w:szCs w:val="21"/>
              </w:rPr>
            </w:pPr>
            <w:r>
              <w:rPr>
                <w:rFonts w:ascii="仿宋_GB2312" w:eastAsia="仿宋_GB2312" w:hint="eastAsia"/>
                <w:kern w:val="0"/>
                <w:szCs w:val="21"/>
              </w:rPr>
              <w:t>C</w:t>
            </w:r>
            <w:r>
              <w:rPr>
                <w:rFonts w:ascii="仿宋_GB2312" w:eastAsia="仿宋_GB2312" w:hint="eastAsia"/>
                <w:kern w:val="0"/>
                <w:szCs w:val="21"/>
                <w:vertAlign w:val="subscript"/>
              </w:rPr>
              <w:t>10</w:t>
            </w:r>
            <w:r>
              <w:rPr>
                <w:rFonts w:ascii="仿宋_GB2312" w:eastAsia="仿宋_GB2312" w:hint="eastAsia"/>
                <w:kern w:val="0"/>
                <w:szCs w:val="21"/>
              </w:rPr>
              <w:t>H</w:t>
            </w:r>
            <w:r>
              <w:rPr>
                <w:rFonts w:ascii="仿宋_GB2312" w:eastAsia="仿宋_GB2312" w:hint="eastAsia"/>
                <w:kern w:val="0"/>
                <w:szCs w:val="21"/>
                <w:vertAlign w:val="subscript"/>
              </w:rPr>
              <w:t>16</w:t>
            </w:r>
          </w:p>
        </w:tc>
        <w:tc>
          <w:tcPr>
            <w:tcW w:w="0" w:type="auto"/>
            <w:noWrap/>
            <w:tcMar>
              <w:top w:w="15" w:type="dxa"/>
              <w:left w:w="15" w:type="dxa"/>
              <w:right w:w="15" w:type="dxa"/>
            </w:tcMar>
            <w:vAlign w:val="center"/>
          </w:tcPr>
          <w:p w:rsidR="00234E04" w:rsidRDefault="005014EF">
            <w:pPr>
              <w:widowControl/>
              <w:jc w:val="center"/>
              <w:textAlignment w:val="top"/>
              <w:rPr>
                <w:rFonts w:ascii="仿宋_GB2312" w:eastAsia="仿宋_GB2312"/>
                <w:szCs w:val="21"/>
              </w:rPr>
            </w:pPr>
            <w:r>
              <w:rPr>
                <w:rFonts w:ascii="仿宋_GB2312" w:eastAsia="仿宋_GB2312" w:hint="eastAsia"/>
                <w:kern w:val="0"/>
                <w:szCs w:val="21"/>
              </w:rPr>
              <w:t>10.6</w:t>
            </w:r>
          </w:p>
        </w:tc>
      </w:tr>
      <w:tr w:rsidR="00234E04">
        <w:trPr>
          <w:trHeight w:val="225"/>
          <w:jc w:val="center"/>
        </w:trPr>
        <w:tc>
          <w:tcPr>
            <w:tcW w:w="0" w:type="auto"/>
            <w:noWrap/>
            <w:tcMar>
              <w:top w:w="15" w:type="dxa"/>
              <w:left w:w="15" w:type="dxa"/>
              <w:right w:w="15" w:type="dxa"/>
            </w:tcMar>
            <w:vAlign w:val="center"/>
          </w:tcPr>
          <w:p w:rsidR="00234E04" w:rsidRDefault="005014EF">
            <w:pPr>
              <w:widowControl/>
              <w:jc w:val="center"/>
              <w:textAlignment w:val="bottom"/>
              <w:rPr>
                <w:rFonts w:ascii="仿宋_GB2312" w:eastAsia="仿宋_GB2312"/>
                <w:szCs w:val="21"/>
              </w:rPr>
            </w:pPr>
            <w:r>
              <w:rPr>
                <w:rFonts w:ascii="仿宋_GB2312" w:eastAsia="仿宋_GB2312" w:hint="eastAsia"/>
                <w:kern w:val="0"/>
                <w:szCs w:val="21"/>
              </w:rPr>
              <w:t>9</w:t>
            </w:r>
          </w:p>
        </w:tc>
        <w:tc>
          <w:tcPr>
            <w:tcW w:w="0" w:type="auto"/>
            <w:noWrap/>
            <w:tcMar>
              <w:top w:w="15" w:type="dxa"/>
              <w:left w:w="15" w:type="dxa"/>
              <w:right w:w="15" w:type="dxa"/>
            </w:tcMar>
            <w:vAlign w:val="center"/>
          </w:tcPr>
          <w:p w:rsidR="00234E04" w:rsidRDefault="005014EF">
            <w:pPr>
              <w:widowControl/>
              <w:jc w:val="center"/>
              <w:textAlignment w:val="top"/>
              <w:rPr>
                <w:rFonts w:ascii="仿宋_GB2312" w:eastAsia="仿宋_GB2312"/>
                <w:szCs w:val="21"/>
              </w:rPr>
            </w:pPr>
            <w:r>
              <w:rPr>
                <w:rFonts w:ascii="仿宋_GB2312" w:eastAsia="仿宋_GB2312" w:hint="eastAsia"/>
                <w:kern w:val="0"/>
                <w:szCs w:val="21"/>
              </w:rPr>
              <w:t>13.236</w:t>
            </w:r>
          </w:p>
        </w:tc>
        <w:tc>
          <w:tcPr>
            <w:tcW w:w="4143" w:type="dxa"/>
            <w:noWrap/>
            <w:tcMar>
              <w:top w:w="15" w:type="dxa"/>
              <w:left w:w="15" w:type="dxa"/>
              <w:right w:w="15" w:type="dxa"/>
            </w:tcMar>
            <w:vAlign w:val="center"/>
          </w:tcPr>
          <w:p w:rsidR="00234E04" w:rsidRDefault="005014EF">
            <w:pPr>
              <w:widowControl/>
              <w:jc w:val="center"/>
              <w:textAlignment w:val="center"/>
              <w:rPr>
                <w:rFonts w:ascii="仿宋_GB2312" w:eastAsia="仿宋_GB2312"/>
                <w:szCs w:val="21"/>
              </w:rPr>
            </w:pPr>
            <w:r>
              <w:rPr>
                <w:rFonts w:ascii="仿宋_GB2312" w:eastAsia="仿宋_GB2312" w:hint="eastAsia"/>
                <w:kern w:val="0"/>
                <w:szCs w:val="21"/>
              </w:rPr>
              <w:t>月桂烯 β-Myrcene</w:t>
            </w:r>
          </w:p>
        </w:tc>
        <w:tc>
          <w:tcPr>
            <w:tcW w:w="1014" w:type="dxa"/>
            <w:noWrap/>
            <w:tcMar>
              <w:top w:w="15" w:type="dxa"/>
              <w:left w:w="15" w:type="dxa"/>
              <w:right w:w="15" w:type="dxa"/>
            </w:tcMar>
            <w:vAlign w:val="center"/>
          </w:tcPr>
          <w:p w:rsidR="00234E04" w:rsidRDefault="005014EF">
            <w:pPr>
              <w:widowControl/>
              <w:jc w:val="center"/>
              <w:textAlignment w:val="top"/>
              <w:rPr>
                <w:rFonts w:ascii="仿宋_GB2312" w:eastAsia="仿宋_GB2312"/>
                <w:szCs w:val="21"/>
              </w:rPr>
            </w:pPr>
            <w:r>
              <w:rPr>
                <w:rFonts w:ascii="仿宋_GB2312" w:eastAsia="仿宋_GB2312" w:hint="eastAsia"/>
                <w:kern w:val="0"/>
                <w:szCs w:val="21"/>
              </w:rPr>
              <w:t>C</w:t>
            </w:r>
            <w:r>
              <w:rPr>
                <w:rFonts w:ascii="仿宋_GB2312" w:eastAsia="仿宋_GB2312" w:hint="eastAsia"/>
                <w:kern w:val="0"/>
                <w:szCs w:val="21"/>
                <w:vertAlign w:val="subscript"/>
              </w:rPr>
              <w:t>10</w:t>
            </w:r>
            <w:r>
              <w:rPr>
                <w:rFonts w:ascii="仿宋_GB2312" w:eastAsia="仿宋_GB2312" w:hint="eastAsia"/>
                <w:kern w:val="0"/>
                <w:szCs w:val="21"/>
              </w:rPr>
              <w:t>H</w:t>
            </w:r>
            <w:r>
              <w:rPr>
                <w:rFonts w:ascii="仿宋_GB2312" w:eastAsia="仿宋_GB2312" w:hint="eastAsia"/>
                <w:kern w:val="0"/>
                <w:szCs w:val="21"/>
                <w:vertAlign w:val="subscript"/>
              </w:rPr>
              <w:t>16</w:t>
            </w:r>
          </w:p>
        </w:tc>
        <w:tc>
          <w:tcPr>
            <w:tcW w:w="0" w:type="auto"/>
            <w:noWrap/>
            <w:tcMar>
              <w:top w:w="15" w:type="dxa"/>
              <w:left w:w="15" w:type="dxa"/>
              <w:right w:w="15" w:type="dxa"/>
            </w:tcMar>
            <w:vAlign w:val="center"/>
          </w:tcPr>
          <w:p w:rsidR="00234E04" w:rsidRDefault="005014EF">
            <w:pPr>
              <w:widowControl/>
              <w:jc w:val="center"/>
              <w:textAlignment w:val="top"/>
              <w:rPr>
                <w:rFonts w:ascii="仿宋_GB2312" w:eastAsia="仿宋_GB2312"/>
                <w:szCs w:val="21"/>
              </w:rPr>
            </w:pPr>
            <w:r>
              <w:rPr>
                <w:rFonts w:ascii="仿宋_GB2312" w:eastAsia="仿宋_GB2312" w:hint="eastAsia"/>
                <w:kern w:val="0"/>
                <w:szCs w:val="21"/>
              </w:rPr>
              <w:t>1.42</w:t>
            </w:r>
          </w:p>
        </w:tc>
      </w:tr>
      <w:tr w:rsidR="00234E04">
        <w:trPr>
          <w:trHeight w:val="225"/>
          <w:jc w:val="center"/>
        </w:trPr>
        <w:tc>
          <w:tcPr>
            <w:tcW w:w="0" w:type="auto"/>
            <w:noWrap/>
            <w:tcMar>
              <w:top w:w="15" w:type="dxa"/>
              <w:left w:w="15" w:type="dxa"/>
              <w:right w:w="15" w:type="dxa"/>
            </w:tcMar>
            <w:vAlign w:val="center"/>
          </w:tcPr>
          <w:p w:rsidR="00234E04" w:rsidRDefault="005014EF">
            <w:pPr>
              <w:widowControl/>
              <w:jc w:val="center"/>
              <w:textAlignment w:val="bottom"/>
              <w:rPr>
                <w:rFonts w:ascii="仿宋_GB2312" w:eastAsia="仿宋_GB2312"/>
                <w:szCs w:val="21"/>
              </w:rPr>
            </w:pPr>
            <w:r>
              <w:rPr>
                <w:rFonts w:ascii="仿宋_GB2312" w:eastAsia="仿宋_GB2312" w:hint="eastAsia"/>
                <w:kern w:val="0"/>
                <w:szCs w:val="21"/>
              </w:rPr>
              <w:t>10</w:t>
            </w:r>
          </w:p>
        </w:tc>
        <w:tc>
          <w:tcPr>
            <w:tcW w:w="0" w:type="auto"/>
            <w:noWrap/>
            <w:tcMar>
              <w:top w:w="15" w:type="dxa"/>
              <w:left w:w="15" w:type="dxa"/>
              <w:right w:w="15" w:type="dxa"/>
            </w:tcMar>
            <w:vAlign w:val="center"/>
          </w:tcPr>
          <w:p w:rsidR="00234E04" w:rsidRDefault="005014EF">
            <w:pPr>
              <w:widowControl/>
              <w:jc w:val="center"/>
              <w:textAlignment w:val="top"/>
              <w:rPr>
                <w:rFonts w:ascii="仿宋_GB2312" w:eastAsia="仿宋_GB2312"/>
                <w:szCs w:val="21"/>
              </w:rPr>
            </w:pPr>
            <w:r>
              <w:rPr>
                <w:rFonts w:ascii="仿宋_GB2312" w:eastAsia="仿宋_GB2312" w:hint="eastAsia"/>
                <w:kern w:val="0"/>
                <w:szCs w:val="21"/>
              </w:rPr>
              <w:t>14.157</w:t>
            </w:r>
          </w:p>
        </w:tc>
        <w:tc>
          <w:tcPr>
            <w:tcW w:w="4143" w:type="dxa"/>
            <w:noWrap/>
            <w:tcMar>
              <w:top w:w="15" w:type="dxa"/>
              <w:left w:w="15" w:type="dxa"/>
              <w:right w:w="15" w:type="dxa"/>
            </w:tcMar>
            <w:vAlign w:val="center"/>
          </w:tcPr>
          <w:p w:rsidR="00234E04" w:rsidRDefault="005014EF">
            <w:pPr>
              <w:widowControl/>
              <w:jc w:val="center"/>
              <w:textAlignment w:val="center"/>
              <w:rPr>
                <w:rFonts w:ascii="仿宋_GB2312" w:eastAsia="仿宋_GB2312"/>
                <w:szCs w:val="21"/>
              </w:rPr>
            </w:pPr>
            <w:r>
              <w:rPr>
                <w:rFonts w:ascii="仿宋_GB2312" w:eastAsia="仿宋_GB2312" w:hint="eastAsia"/>
                <w:kern w:val="0"/>
                <w:szCs w:val="21"/>
              </w:rPr>
              <w:t>α-松油烯 α-Terpinene</w:t>
            </w:r>
          </w:p>
        </w:tc>
        <w:tc>
          <w:tcPr>
            <w:tcW w:w="1014" w:type="dxa"/>
            <w:noWrap/>
            <w:tcMar>
              <w:top w:w="15" w:type="dxa"/>
              <w:left w:w="15" w:type="dxa"/>
              <w:right w:w="15" w:type="dxa"/>
            </w:tcMar>
            <w:vAlign w:val="center"/>
          </w:tcPr>
          <w:p w:rsidR="00234E04" w:rsidRDefault="005014EF">
            <w:pPr>
              <w:widowControl/>
              <w:jc w:val="center"/>
              <w:textAlignment w:val="top"/>
              <w:rPr>
                <w:rFonts w:ascii="仿宋_GB2312" w:eastAsia="仿宋_GB2312"/>
                <w:szCs w:val="21"/>
              </w:rPr>
            </w:pPr>
            <w:r>
              <w:rPr>
                <w:rFonts w:ascii="仿宋_GB2312" w:eastAsia="仿宋_GB2312" w:hint="eastAsia"/>
                <w:kern w:val="0"/>
                <w:szCs w:val="21"/>
              </w:rPr>
              <w:t>C</w:t>
            </w:r>
            <w:r>
              <w:rPr>
                <w:rFonts w:ascii="仿宋_GB2312" w:eastAsia="仿宋_GB2312" w:hint="eastAsia"/>
                <w:kern w:val="0"/>
                <w:szCs w:val="21"/>
                <w:vertAlign w:val="subscript"/>
              </w:rPr>
              <w:t>10</w:t>
            </w:r>
            <w:r>
              <w:rPr>
                <w:rFonts w:ascii="仿宋_GB2312" w:eastAsia="仿宋_GB2312" w:hint="eastAsia"/>
                <w:kern w:val="0"/>
                <w:szCs w:val="21"/>
              </w:rPr>
              <w:t>H</w:t>
            </w:r>
            <w:r>
              <w:rPr>
                <w:rFonts w:ascii="仿宋_GB2312" w:eastAsia="仿宋_GB2312" w:hint="eastAsia"/>
                <w:kern w:val="0"/>
                <w:szCs w:val="21"/>
                <w:vertAlign w:val="subscript"/>
              </w:rPr>
              <w:t>16</w:t>
            </w:r>
          </w:p>
        </w:tc>
        <w:tc>
          <w:tcPr>
            <w:tcW w:w="0" w:type="auto"/>
            <w:noWrap/>
            <w:tcMar>
              <w:top w:w="15" w:type="dxa"/>
              <w:left w:w="15" w:type="dxa"/>
              <w:right w:w="15" w:type="dxa"/>
            </w:tcMar>
            <w:vAlign w:val="center"/>
          </w:tcPr>
          <w:p w:rsidR="00234E04" w:rsidRDefault="005014EF">
            <w:pPr>
              <w:widowControl/>
              <w:jc w:val="center"/>
              <w:textAlignment w:val="top"/>
              <w:rPr>
                <w:rFonts w:ascii="仿宋_GB2312" w:eastAsia="仿宋_GB2312"/>
                <w:szCs w:val="21"/>
              </w:rPr>
            </w:pPr>
            <w:r>
              <w:rPr>
                <w:rFonts w:ascii="仿宋_GB2312" w:eastAsia="仿宋_GB2312" w:hint="eastAsia"/>
                <w:kern w:val="0"/>
                <w:szCs w:val="21"/>
              </w:rPr>
              <w:t>0.11</w:t>
            </w:r>
          </w:p>
        </w:tc>
      </w:tr>
      <w:tr w:rsidR="00234E04">
        <w:trPr>
          <w:trHeight w:val="225"/>
          <w:jc w:val="center"/>
        </w:trPr>
        <w:tc>
          <w:tcPr>
            <w:tcW w:w="0" w:type="auto"/>
            <w:noWrap/>
            <w:tcMar>
              <w:top w:w="15" w:type="dxa"/>
              <w:left w:w="15" w:type="dxa"/>
              <w:right w:w="15" w:type="dxa"/>
            </w:tcMar>
            <w:vAlign w:val="center"/>
          </w:tcPr>
          <w:p w:rsidR="00234E04" w:rsidRDefault="005014EF">
            <w:pPr>
              <w:widowControl/>
              <w:jc w:val="center"/>
              <w:textAlignment w:val="bottom"/>
              <w:rPr>
                <w:rFonts w:ascii="仿宋_GB2312" w:eastAsia="仿宋_GB2312"/>
                <w:szCs w:val="21"/>
              </w:rPr>
            </w:pPr>
            <w:r>
              <w:rPr>
                <w:rFonts w:ascii="仿宋_GB2312" w:eastAsia="仿宋_GB2312" w:hint="eastAsia"/>
                <w:kern w:val="0"/>
                <w:szCs w:val="21"/>
              </w:rPr>
              <w:t>11</w:t>
            </w:r>
          </w:p>
        </w:tc>
        <w:tc>
          <w:tcPr>
            <w:tcW w:w="0" w:type="auto"/>
            <w:noWrap/>
            <w:tcMar>
              <w:top w:w="15" w:type="dxa"/>
              <w:left w:w="15" w:type="dxa"/>
              <w:right w:w="15" w:type="dxa"/>
            </w:tcMar>
            <w:vAlign w:val="center"/>
          </w:tcPr>
          <w:p w:rsidR="00234E04" w:rsidRDefault="005014EF">
            <w:pPr>
              <w:widowControl/>
              <w:jc w:val="center"/>
              <w:textAlignment w:val="top"/>
              <w:rPr>
                <w:rFonts w:ascii="仿宋_GB2312" w:eastAsia="仿宋_GB2312"/>
                <w:szCs w:val="21"/>
              </w:rPr>
            </w:pPr>
            <w:r>
              <w:rPr>
                <w:rFonts w:ascii="仿宋_GB2312" w:eastAsia="仿宋_GB2312" w:hint="eastAsia"/>
                <w:kern w:val="0"/>
                <w:szCs w:val="21"/>
              </w:rPr>
              <w:t>14.437</w:t>
            </w:r>
          </w:p>
        </w:tc>
        <w:tc>
          <w:tcPr>
            <w:tcW w:w="4143" w:type="dxa"/>
            <w:noWrap/>
            <w:tcMar>
              <w:top w:w="15" w:type="dxa"/>
              <w:left w:w="15" w:type="dxa"/>
              <w:right w:w="15" w:type="dxa"/>
            </w:tcMar>
            <w:vAlign w:val="center"/>
          </w:tcPr>
          <w:p w:rsidR="00234E04" w:rsidRDefault="005014EF">
            <w:pPr>
              <w:widowControl/>
              <w:jc w:val="center"/>
              <w:textAlignment w:val="center"/>
              <w:rPr>
                <w:rFonts w:ascii="仿宋_GB2312" w:eastAsia="仿宋_GB2312"/>
                <w:szCs w:val="21"/>
              </w:rPr>
            </w:pPr>
            <w:r>
              <w:rPr>
                <w:rFonts w:ascii="仿宋_GB2312" w:eastAsia="仿宋_GB2312" w:hint="eastAsia"/>
                <w:kern w:val="0"/>
                <w:szCs w:val="21"/>
              </w:rPr>
              <w:t>邻伞花烃 o-Cymene</w:t>
            </w:r>
          </w:p>
        </w:tc>
        <w:tc>
          <w:tcPr>
            <w:tcW w:w="1014" w:type="dxa"/>
            <w:noWrap/>
            <w:tcMar>
              <w:top w:w="15" w:type="dxa"/>
              <w:left w:w="15" w:type="dxa"/>
              <w:right w:w="15" w:type="dxa"/>
            </w:tcMar>
            <w:vAlign w:val="center"/>
          </w:tcPr>
          <w:p w:rsidR="00234E04" w:rsidRDefault="005014EF">
            <w:pPr>
              <w:widowControl/>
              <w:jc w:val="center"/>
              <w:textAlignment w:val="top"/>
              <w:rPr>
                <w:rFonts w:ascii="仿宋_GB2312" w:eastAsia="仿宋_GB2312"/>
                <w:szCs w:val="21"/>
              </w:rPr>
            </w:pPr>
            <w:r>
              <w:rPr>
                <w:rFonts w:ascii="仿宋_GB2312" w:eastAsia="仿宋_GB2312" w:hint="eastAsia"/>
                <w:kern w:val="0"/>
                <w:szCs w:val="21"/>
              </w:rPr>
              <w:t>C</w:t>
            </w:r>
            <w:r>
              <w:rPr>
                <w:rFonts w:ascii="仿宋_GB2312" w:eastAsia="仿宋_GB2312" w:hint="eastAsia"/>
                <w:kern w:val="0"/>
                <w:szCs w:val="21"/>
                <w:vertAlign w:val="subscript"/>
              </w:rPr>
              <w:t>10</w:t>
            </w:r>
            <w:r>
              <w:rPr>
                <w:rFonts w:ascii="仿宋_GB2312" w:eastAsia="仿宋_GB2312" w:hint="eastAsia"/>
                <w:kern w:val="0"/>
                <w:szCs w:val="21"/>
              </w:rPr>
              <w:t>H</w:t>
            </w:r>
            <w:r>
              <w:rPr>
                <w:rFonts w:ascii="仿宋_GB2312" w:eastAsia="仿宋_GB2312" w:hint="eastAsia"/>
                <w:kern w:val="0"/>
                <w:szCs w:val="21"/>
                <w:vertAlign w:val="subscript"/>
              </w:rPr>
              <w:t>14</w:t>
            </w:r>
          </w:p>
        </w:tc>
        <w:tc>
          <w:tcPr>
            <w:tcW w:w="0" w:type="auto"/>
            <w:noWrap/>
            <w:tcMar>
              <w:top w:w="15" w:type="dxa"/>
              <w:left w:w="15" w:type="dxa"/>
              <w:right w:w="15" w:type="dxa"/>
            </w:tcMar>
            <w:vAlign w:val="center"/>
          </w:tcPr>
          <w:p w:rsidR="00234E04" w:rsidRDefault="005014EF">
            <w:pPr>
              <w:widowControl/>
              <w:jc w:val="center"/>
              <w:textAlignment w:val="top"/>
              <w:rPr>
                <w:rFonts w:ascii="仿宋_GB2312" w:eastAsia="仿宋_GB2312"/>
                <w:szCs w:val="21"/>
              </w:rPr>
            </w:pPr>
            <w:r>
              <w:rPr>
                <w:rFonts w:ascii="仿宋_GB2312" w:eastAsia="仿宋_GB2312" w:hint="eastAsia"/>
                <w:kern w:val="0"/>
                <w:szCs w:val="21"/>
              </w:rPr>
              <w:t>0.8</w:t>
            </w:r>
          </w:p>
        </w:tc>
      </w:tr>
      <w:tr w:rsidR="00234E04">
        <w:trPr>
          <w:trHeight w:val="225"/>
          <w:jc w:val="center"/>
        </w:trPr>
        <w:tc>
          <w:tcPr>
            <w:tcW w:w="0" w:type="auto"/>
            <w:noWrap/>
            <w:tcMar>
              <w:top w:w="15" w:type="dxa"/>
              <w:left w:w="15" w:type="dxa"/>
              <w:right w:w="15" w:type="dxa"/>
            </w:tcMar>
            <w:vAlign w:val="center"/>
          </w:tcPr>
          <w:p w:rsidR="00234E04" w:rsidRDefault="005014EF">
            <w:pPr>
              <w:widowControl/>
              <w:jc w:val="center"/>
              <w:textAlignment w:val="bottom"/>
              <w:rPr>
                <w:rFonts w:ascii="仿宋_GB2312" w:eastAsia="仿宋_GB2312"/>
                <w:szCs w:val="21"/>
              </w:rPr>
            </w:pPr>
            <w:r>
              <w:rPr>
                <w:rFonts w:ascii="仿宋_GB2312" w:eastAsia="仿宋_GB2312" w:hint="eastAsia"/>
                <w:kern w:val="0"/>
                <w:szCs w:val="21"/>
              </w:rPr>
              <w:t>12</w:t>
            </w:r>
          </w:p>
        </w:tc>
        <w:tc>
          <w:tcPr>
            <w:tcW w:w="0" w:type="auto"/>
            <w:noWrap/>
            <w:tcMar>
              <w:top w:w="15" w:type="dxa"/>
              <w:left w:w="15" w:type="dxa"/>
              <w:right w:w="15" w:type="dxa"/>
            </w:tcMar>
            <w:vAlign w:val="center"/>
          </w:tcPr>
          <w:p w:rsidR="00234E04" w:rsidRDefault="005014EF">
            <w:pPr>
              <w:widowControl/>
              <w:jc w:val="center"/>
              <w:textAlignment w:val="top"/>
              <w:rPr>
                <w:rFonts w:ascii="仿宋_GB2312" w:eastAsia="仿宋_GB2312"/>
                <w:szCs w:val="21"/>
              </w:rPr>
            </w:pPr>
            <w:r>
              <w:rPr>
                <w:rFonts w:ascii="仿宋_GB2312" w:eastAsia="仿宋_GB2312" w:hint="eastAsia"/>
                <w:kern w:val="0"/>
                <w:szCs w:val="21"/>
              </w:rPr>
              <w:t>14.598</w:t>
            </w:r>
          </w:p>
        </w:tc>
        <w:tc>
          <w:tcPr>
            <w:tcW w:w="4143" w:type="dxa"/>
            <w:noWrap/>
            <w:tcMar>
              <w:top w:w="15" w:type="dxa"/>
              <w:left w:w="15" w:type="dxa"/>
              <w:right w:w="15" w:type="dxa"/>
            </w:tcMar>
            <w:vAlign w:val="center"/>
          </w:tcPr>
          <w:p w:rsidR="00234E04" w:rsidRDefault="005014EF">
            <w:pPr>
              <w:widowControl/>
              <w:jc w:val="center"/>
              <w:textAlignment w:val="center"/>
              <w:rPr>
                <w:rFonts w:ascii="仿宋_GB2312" w:eastAsia="仿宋_GB2312"/>
                <w:szCs w:val="21"/>
              </w:rPr>
            </w:pPr>
            <w:r>
              <w:rPr>
                <w:rFonts w:ascii="仿宋_GB2312" w:eastAsia="仿宋_GB2312" w:hint="eastAsia"/>
                <w:kern w:val="0"/>
                <w:szCs w:val="21"/>
              </w:rPr>
              <w:t>D-柠檬烯 D-Limonene</w:t>
            </w:r>
          </w:p>
        </w:tc>
        <w:tc>
          <w:tcPr>
            <w:tcW w:w="1014" w:type="dxa"/>
            <w:noWrap/>
            <w:tcMar>
              <w:top w:w="15" w:type="dxa"/>
              <w:left w:w="15" w:type="dxa"/>
              <w:right w:w="15" w:type="dxa"/>
            </w:tcMar>
            <w:vAlign w:val="center"/>
          </w:tcPr>
          <w:p w:rsidR="00234E04" w:rsidRDefault="005014EF">
            <w:pPr>
              <w:widowControl/>
              <w:jc w:val="center"/>
              <w:textAlignment w:val="top"/>
              <w:rPr>
                <w:rFonts w:ascii="仿宋_GB2312" w:eastAsia="仿宋_GB2312"/>
                <w:szCs w:val="21"/>
              </w:rPr>
            </w:pPr>
            <w:r>
              <w:rPr>
                <w:rFonts w:ascii="仿宋_GB2312" w:eastAsia="仿宋_GB2312" w:hint="eastAsia"/>
                <w:kern w:val="0"/>
                <w:szCs w:val="21"/>
              </w:rPr>
              <w:t>C</w:t>
            </w:r>
            <w:r>
              <w:rPr>
                <w:rFonts w:ascii="仿宋_GB2312" w:eastAsia="仿宋_GB2312" w:hint="eastAsia"/>
                <w:kern w:val="0"/>
                <w:szCs w:val="21"/>
                <w:vertAlign w:val="subscript"/>
              </w:rPr>
              <w:t>10</w:t>
            </w:r>
            <w:r>
              <w:rPr>
                <w:rFonts w:ascii="仿宋_GB2312" w:eastAsia="仿宋_GB2312" w:hint="eastAsia"/>
                <w:kern w:val="0"/>
                <w:szCs w:val="21"/>
              </w:rPr>
              <w:t>H</w:t>
            </w:r>
            <w:r>
              <w:rPr>
                <w:rFonts w:ascii="仿宋_GB2312" w:eastAsia="仿宋_GB2312" w:hint="eastAsia"/>
                <w:kern w:val="0"/>
                <w:szCs w:val="21"/>
                <w:vertAlign w:val="subscript"/>
              </w:rPr>
              <w:t>16</w:t>
            </w:r>
          </w:p>
        </w:tc>
        <w:tc>
          <w:tcPr>
            <w:tcW w:w="0" w:type="auto"/>
            <w:noWrap/>
            <w:tcMar>
              <w:top w:w="15" w:type="dxa"/>
              <w:left w:w="15" w:type="dxa"/>
              <w:right w:w="15" w:type="dxa"/>
            </w:tcMar>
            <w:vAlign w:val="center"/>
          </w:tcPr>
          <w:p w:rsidR="00234E04" w:rsidRDefault="005014EF">
            <w:pPr>
              <w:widowControl/>
              <w:jc w:val="center"/>
              <w:textAlignment w:val="top"/>
              <w:rPr>
                <w:rFonts w:ascii="仿宋_GB2312" w:eastAsia="仿宋_GB2312"/>
                <w:szCs w:val="21"/>
              </w:rPr>
            </w:pPr>
            <w:r>
              <w:rPr>
                <w:rFonts w:ascii="仿宋_GB2312" w:eastAsia="仿宋_GB2312" w:hint="eastAsia"/>
                <w:kern w:val="0"/>
                <w:szCs w:val="21"/>
              </w:rPr>
              <w:t>2.86</w:t>
            </w:r>
          </w:p>
        </w:tc>
      </w:tr>
      <w:tr w:rsidR="00234E04">
        <w:trPr>
          <w:trHeight w:val="225"/>
          <w:jc w:val="center"/>
        </w:trPr>
        <w:tc>
          <w:tcPr>
            <w:tcW w:w="0" w:type="auto"/>
            <w:noWrap/>
            <w:tcMar>
              <w:top w:w="15" w:type="dxa"/>
              <w:left w:w="15" w:type="dxa"/>
              <w:right w:w="15" w:type="dxa"/>
            </w:tcMar>
            <w:vAlign w:val="center"/>
          </w:tcPr>
          <w:p w:rsidR="00234E04" w:rsidRDefault="005014EF">
            <w:pPr>
              <w:widowControl/>
              <w:jc w:val="center"/>
              <w:textAlignment w:val="bottom"/>
              <w:rPr>
                <w:rFonts w:ascii="仿宋_GB2312" w:eastAsia="仿宋_GB2312"/>
                <w:szCs w:val="21"/>
              </w:rPr>
            </w:pPr>
            <w:r>
              <w:rPr>
                <w:rFonts w:ascii="仿宋_GB2312" w:eastAsia="仿宋_GB2312" w:hint="eastAsia"/>
                <w:kern w:val="0"/>
                <w:szCs w:val="21"/>
              </w:rPr>
              <w:t>13</w:t>
            </w:r>
          </w:p>
        </w:tc>
        <w:tc>
          <w:tcPr>
            <w:tcW w:w="0" w:type="auto"/>
            <w:noWrap/>
            <w:tcMar>
              <w:top w:w="15" w:type="dxa"/>
              <w:left w:w="15" w:type="dxa"/>
              <w:right w:w="15" w:type="dxa"/>
            </w:tcMar>
            <w:vAlign w:val="center"/>
          </w:tcPr>
          <w:p w:rsidR="00234E04" w:rsidRDefault="005014EF">
            <w:pPr>
              <w:widowControl/>
              <w:jc w:val="center"/>
              <w:textAlignment w:val="top"/>
              <w:rPr>
                <w:rFonts w:ascii="仿宋_GB2312" w:eastAsia="仿宋_GB2312"/>
                <w:szCs w:val="21"/>
              </w:rPr>
            </w:pPr>
            <w:r>
              <w:rPr>
                <w:rFonts w:ascii="仿宋_GB2312" w:eastAsia="仿宋_GB2312" w:hint="eastAsia"/>
                <w:kern w:val="0"/>
                <w:szCs w:val="21"/>
              </w:rPr>
              <w:t>15.586</w:t>
            </w:r>
          </w:p>
        </w:tc>
        <w:tc>
          <w:tcPr>
            <w:tcW w:w="4143" w:type="dxa"/>
            <w:noWrap/>
            <w:tcMar>
              <w:top w:w="15" w:type="dxa"/>
              <w:left w:w="15" w:type="dxa"/>
              <w:right w:w="15" w:type="dxa"/>
            </w:tcMar>
            <w:vAlign w:val="center"/>
          </w:tcPr>
          <w:p w:rsidR="00234E04" w:rsidRDefault="005014EF">
            <w:pPr>
              <w:widowControl/>
              <w:jc w:val="center"/>
              <w:textAlignment w:val="center"/>
              <w:rPr>
                <w:rFonts w:ascii="仿宋_GB2312" w:eastAsia="仿宋_GB2312"/>
                <w:szCs w:val="21"/>
              </w:rPr>
            </w:pPr>
            <w:r>
              <w:rPr>
                <w:rFonts w:ascii="仿宋_GB2312" w:eastAsia="仿宋_GB2312" w:hint="eastAsia"/>
                <w:kern w:val="0"/>
                <w:szCs w:val="21"/>
              </w:rPr>
              <w:t>γ-松油烯γ-Terpinene</w:t>
            </w:r>
          </w:p>
        </w:tc>
        <w:tc>
          <w:tcPr>
            <w:tcW w:w="1014" w:type="dxa"/>
            <w:noWrap/>
            <w:tcMar>
              <w:top w:w="15" w:type="dxa"/>
              <w:left w:w="15" w:type="dxa"/>
              <w:right w:w="15" w:type="dxa"/>
            </w:tcMar>
            <w:vAlign w:val="center"/>
          </w:tcPr>
          <w:p w:rsidR="00234E04" w:rsidRDefault="005014EF">
            <w:pPr>
              <w:widowControl/>
              <w:jc w:val="center"/>
              <w:textAlignment w:val="top"/>
              <w:rPr>
                <w:rFonts w:ascii="仿宋_GB2312" w:eastAsia="仿宋_GB2312"/>
                <w:szCs w:val="21"/>
              </w:rPr>
            </w:pPr>
            <w:r>
              <w:rPr>
                <w:rFonts w:ascii="仿宋_GB2312" w:eastAsia="仿宋_GB2312" w:hint="eastAsia"/>
                <w:kern w:val="0"/>
                <w:szCs w:val="21"/>
              </w:rPr>
              <w:t>C</w:t>
            </w:r>
            <w:r>
              <w:rPr>
                <w:rFonts w:ascii="仿宋_GB2312" w:eastAsia="仿宋_GB2312" w:hint="eastAsia"/>
                <w:kern w:val="0"/>
                <w:szCs w:val="21"/>
                <w:vertAlign w:val="subscript"/>
              </w:rPr>
              <w:t>10</w:t>
            </w:r>
            <w:r>
              <w:rPr>
                <w:rFonts w:ascii="仿宋_GB2312" w:eastAsia="仿宋_GB2312" w:hint="eastAsia"/>
                <w:kern w:val="0"/>
                <w:szCs w:val="21"/>
              </w:rPr>
              <w:t>H</w:t>
            </w:r>
            <w:r>
              <w:rPr>
                <w:rFonts w:ascii="仿宋_GB2312" w:eastAsia="仿宋_GB2312" w:hint="eastAsia"/>
                <w:kern w:val="0"/>
                <w:szCs w:val="21"/>
                <w:vertAlign w:val="subscript"/>
              </w:rPr>
              <w:t>16</w:t>
            </w:r>
          </w:p>
        </w:tc>
        <w:tc>
          <w:tcPr>
            <w:tcW w:w="0" w:type="auto"/>
            <w:noWrap/>
            <w:tcMar>
              <w:top w:w="15" w:type="dxa"/>
              <w:left w:w="15" w:type="dxa"/>
              <w:right w:w="15" w:type="dxa"/>
            </w:tcMar>
            <w:vAlign w:val="center"/>
          </w:tcPr>
          <w:p w:rsidR="00234E04" w:rsidRDefault="005014EF">
            <w:pPr>
              <w:widowControl/>
              <w:jc w:val="center"/>
              <w:textAlignment w:val="top"/>
              <w:rPr>
                <w:rFonts w:ascii="仿宋_GB2312" w:eastAsia="仿宋_GB2312"/>
                <w:szCs w:val="21"/>
              </w:rPr>
            </w:pPr>
            <w:r>
              <w:rPr>
                <w:rFonts w:ascii="仿宋_GB2312" w:eastAsia="仿宋_GB2312" w:hint="eastAsia"/>
                <w:kern w:val="0"/>
                <w:szCs w:val="21"/>
              </w:rPr>
              <w:t>0.18</w:t>
            </w:r>
          </w:p>
        </w:tc>
      </w:tr>
      <w:tr w:rsidR="00234E04">
        <w:trPr>
          <w:trHeight w:val="225"/>
          <w:jc w:val="center"/>
        </w:trPr>
        <w:tc>
          <w:tcPr>
            <w:tcW w:w="0" w:type="auto"/>
            <w:noWrap/>
            <w:tcMar>
              <w:top w:w="15" w:type="dxa"/>
              <w:left w:w="15" w:type="dxa"/>
              <w:right w:w="15" w:type="dxa"/>
            </w:tcMar>
            <w:vAlign w:val="center"/>
          </w:tcPr>
          <w:p w:rsidR="00234E04" w:rsidRDefault="005014EF">
            <w:pPr>
              <w:widowControl/>
              <w:jc w:val="center"/>
              <w:textAlignment w:val="bottom"/>
              <w:rPr>
                <w:rFonts w:ascii="仿宋_GB2312" w:eastAsia="仿宋_GB2312"/>
                <w:szCs w:val="21"/>
              </w:rPr>
            </w:pPr>
            <w:r>
              <w:rPr>
                <w:rFonts w:ascii="仿宋_GB2312" w:eastAsia="仿宋_GB2312" w:hint="eastAsia"/>
                <w:kern w:val="0"/>
                <w:szCs w:val="21"/>
              </w:rPr>
              <w:t>14</w:t>
            </w:r>
          </w:p>
        </w:tc>
        <w:tc>
          <w:tcPr>
            <w:tcW w:w="0" w:type="auto"/>
            <w:noWrap/>
            <w:tcMar>
              <w:top w:w="15" w:type="dxa"/>
              <w:left w:w="15" w:type="dxa"/>
              <w:right w:w="15" w:type="dxa"/>
            </w:tcMar>
            <w:vAlign w:val="center"/>
          </w:tcPr>
          <w:p w:rsidR="00234E04" w:rsidRDefault="005014EF">
            <w:pPr>
              <w:widowControl/>
              <w:jc w:val="center"/>
              <w:textAlignment w:val="top"/>
              <w:rPr>
                <w:rFonts w:ascii="仿宋_GB2312" w:eastAsia="仿宋_GB2312"/>
                <w:szCs w:val="21"/>
              </w:rPr>
            </w:pPr>
            <w:r>
              <w:rPr>
                <w:rFonts w:ascii="仿宋_GB2312" w:eastAsia="仿宋_GB2312" w:hint="eastAsia"/>
                <w:kern w:val="0"/>
                <w:szCs w:val="21"/>
              </w:rPr>
              <w:t>15.682</w:t>
            </w:r>
          </w:p>
        </w:tc>
        <w:tc>
          <w:tcPr>
            <w:tcW w:w="4143" w:type="dxa"/>
            <w:noWrap/>
            <w:tcMar>
              <w:top w:w="15" w:type="dxa"/>
              <w:left w:w="15" w:type="dxa"/>
              <w:right w:w="15" w:type="dxa"/>
            </w:tcMar>
            <w:vAlign w:val="center"/>
          </w:tcPr>
          <w:p w:rsidR="00234E04" w:rsidRDefault="005014EF">
            <w:pPr>
              <w:widowControl/>
              <w:jc w:val="center"/>
              <w:textAlignment w:val="center"/>
              <w:rPr>
                <w:rFonts w:ascii="仿宋_GB2312" w:eastAsia="仿宋_GB2312"/>
                <w:szCs w:val="21"/>
              </w:rPr>
            </w:pPr>
            <w:r>
              <w:rPr>
                <w:rFonts w:ascii="仿宋_GB2312" w:eastAsia="仿宋_GB2312" w:hint="eastAsia"/>
                <w:kern w:val="0"/>
                <w:szCs w:val="21"/>
              </w:rPr>
              <w:t>苏合香醇 1-phenylethanol</w:t>
            </w:r>
          </w:p>
        </w:tc>
        <w:tc>
          <w:tcPr>
            <w:tcW w:w="1014" w:type="dxa"/>
            <w:noWrap/>
            <w:tcMar>
              <w:top w:w="15" w:type="dxa"/>
              <w:left w:w="15" w:type="dxa"/>
              <w:right w:w="15" w:type="dxa"/>
            </w:tcMar>
            <w:vAlign w:val="center"/>
          </w:tcPr>
          <w:p w:rsidR="00234E04" w:rsidRDefault="005014EF">
            <w:pPr>
              <w:widowControl/>
              <w:jc w:val="center"/>
              <w:textAlignment w:val="top"/>
              <w:rPr>
                <w:rFonts w:ascii="仿宋_GB2312" w:eastAsia="仿宋_GB2312"/>
                <w:szCs w:val="21"/>
              </w:rPr>
            </w:pPr>
            <w:r>
              <w:rPr>
                <w:rFonts w:ascii="仿宋_GB2312" w:eastAsia="仿宋_GB2312" w:hint="eastAsia"/>
                <w:kern w:val="0"/>
                <w:szCs w:val="21"/>
              </w:rPr>
              <w:t>C</w:t>
            </w:r>
            <w:r>
              <w:rPr>
                <w:rFonts w:ascii="仿宋_GB2312" w:eastAsia="仿宋_GB2312" w:hint="eastAsia"/>
                <w:kern w:val="0"/>
                <w:szCs w:val="21"/>
                <w:vertAlign w:val="subscript"/>
              </w:rPr>
              <w:t>8</w:t>
            </w:r>
            <w:r>
              <w:rPr>
                <w:rFonts w:ascii="仿宋_GB2312" w:eastAsia="仿宋_GB2312" w:hint="eastAsia"/>
                <w:kern w:val="0"/>
                <w:szCs w:val="21"/>
              </w:rPr>
              <w:t>H</w:t>
            </w:r>
            <w:r>
              <w:rPr>
                <w:rFonts w:ascii="仿宋_GB2312" w:eastAsia="仿宋_GB2312" w:hint="eastAsia"/>
                <w:kern w:val="0"/>
                <w:szCs w:val="21"/>
                <w:vertAlign w:val="subscript"/>
              </w:rPr>
              <w:t>10</w:t>
            </w:r>
            <w:r>
              <w:rPr>
                <w:rFonts w:ascii="仿宋_GB2312" w:eastAsia="仿宋_GB2312" w:hint="eastAsia"/>
                <w:kern w:val="0"/>
                <w:szCs w:val="21"/>
              </w:rPr>
              <w:t>O</w:t>
            </w:r>
          </w:p>
        </w:tc>
        <w:tc>
          <w:tcPr>
            <w:tcW w:w="0" w:type="auto"/>
            <w:noWrap/>
            <w:tcMar>
              <w:top w:w="15" w:type="dxa"/>
              <w:left w:w="15" w:type="dxa"/>
              <w:right w:w="15" w:type="dxa"/>
            </w:tcMar>
            <w:vAlign w:val="center"/>
          </w:tcPr>
          <w:p w:rsidR="00234E04" w:rsidRDefault="005014EF">
            <w:pPr>
              <w:widowControl/>
              <w:jc w:val="center"/>
              <w:textAlignment w:val="top"/>
              <w:rPr>
                <w:rFonts w:ascii="仿宋_GB2312" w:eastAsia="仿宋_GB2312"/>
                <w:szCs w:val="21"/>
              </w:rPr>
            </w:pPr>
            <w:r>
              <w:rPr>
                <w:rFonts w:ascii="仿宋_GB2312" w:eastAsia="仿宋_GB2312" w:hint="eastAsia"/>
                <w:kern w:val="0"/>
                <w:szCs w:val="21"/>
              </w:rPr>
              <w:t>0.11</w:t>
            </w:r>
          </w:p>
        </w:tc>
      </w:tr>
      <w:tr w:rsidR="00234E04">
        <w:trPr>
          <w:trHeight w:val="225"/>
          <w:jc w:val="center"/>
        </w:trPr>
        <w:tc>
          <w:tcPr>
            <w:tcW w:w="0" w:type="auto"/>
            <w:noWrap/>
            <w:tcMar>
              <w:top w:w="15" w:type="dxa"/>
              <w:left w:w="15" w:type="dxa"/>
              <w:right w:w="15" w:type="dxa"/>
            </w:tcMar>
            <w:vAlign w:val="center"/>
          </w:tcPr>
          <w:p w:rsidR="00234E04" w:rsidRDefault="005014EF">
            <w:pPr>
              <w:widowControl/>
              <w:jc w:val="center"/>
              <w:textAlignment w:val="bottom"/>
              <w:rPr>
                <w:rFonts w:ascii="仿宋_GB2312" w:eastAsia="仿宋_GB2312"/>
                <w:szCs w:val="21"/>
              </w:rPr>
            </w:pPr>
            <w:r>
              <w:rPr>
                <w:rFonts w:ascii="仿宋_GB2312" w:eastAsia="仿宋_GB2312" w:hint="eastAsia"/>
                <w:kern w:val="0"/>
                <w:szCs w:val="21"/>
              </w:rPr>
              <w:t>15</w:t>
            </w:r>
          </w:p>
        </w:tc>
        <w:tc>
          <w:tcPr>
            <w:tcW w:w="0" w:type="auto"/>
            <w:noWrap/>
            <w:tcMar>
              <w:top w:w="15" w:type="dxa"/>
              <w:left w:w="15" w:type="dxa"/>
              <w:right w:w="15" w:type="dxa"/>
            </w:tcMar>
            <w:vAlign w:val="center"/>
          </w:tcPr>
          <w:p w:rsidR="00234E04" w:rsidRDefault="005014EF">
            <w:pPr>
              <w:widowControl/>
              <w:jc w:val="center"/>
              <w:textAlignment w:val="top"/>
              <w:rPr>
                <w:rFonts w:ascii="仿宋_GB2312" w:eastAsia="仿宋_GB2312"/>
                <w:szCs w:val="21"/>
              </w:rPr>
            </w:pPr>
            <w:r>
              <w:rPr>
                <w:rFonts w:ascii="仿宋_GB2312" w:eastAsia="仿宋_GB2312" w:hint="eastAsia"/>
                <w:kern w:val="0"/>
                <w:szCs w:val="21"/>
              </w:rPr>
              <w:t>15.808</w:t>
            </w:r>
          </w:p>
        </w:tc>
        <w:tc>
          <w:tcPr>
            <w:tcW w:w="4143" w:type="dxa"/>
            <w:noWrap/>
            <w:tcMar>
              <w:top w:w="15" w:type="dxa"/>
              <w:left w:w="15" w:type="dxa"/>
              <w:right w:w="15" w:type="dxa"/>
            </w:tcMar>
            <w:vAlign w:val="center"/>
          </w:tcPr>
          <w:p w:rsidR="00234E04" w:rsidRDefault="005014EF">
            <w:pPr>
              <w:widowControl/>
              <w:jc w:val="center"/>
              <w:textAlignment w:val="center"/>
              <w:rPr>
                <w:rFonts w:ascii="仿宋_GB2312" w:eastAsia="仿宋_GB2312"/>
                <w:szCs w:val="21"/>
              </w:rPr>
            </w:pPr>
            <w:r>
              <w:rPr>
                <w:rFonts w:ascii="仿宋_GB2312" w:eastAsia="仿宋_GB2312" w:hint="eastAsia"/>
                <w:kern w:val="0"/>
                <w:szCs w:val="21"/>
              </w:rPr>
              <w:t>苯乙酮 Acetophenone</w:t>
            </w:r>
          </w:p>
        </w:tc>
        <w:tc>
          <w:tcPr>
            <w:tcW w:w="1014" w:type="dxa"/>
            <w:noWrap/>
            <w:tcMar>
              <w:top w:w="15" w:type="dxa"/>
              <w:left w:w="15" w:type="dxa"/>
              <w:right w:w="15" w:type="dxa"/>
            </w:tcMar>
            <w:vAlign w:val="center"/>
          </w:tcPr>
          <w:p w:rsidR="00234E04" w:rsidRDefault="005014EF">
            <w:pPr>
              <w:widowControl/>
              <w:jc w:val="center"/>
              <w:textAlignment w:val="top"/>
              <w:rPr>
                <w:rFonts w:ascii="仿宋_GB2312" w:eastAsia="仿宋_GB2312"/>
                <w:szCs w:val="21"/>
              </w:rPr>
            </w:pPr>
            <w:r>
              <w:rPr>
                <w:rFonts w:ascii="仿宋_GB2312" w:eastAsia="仿宋_GB2312" w:hint="eastAsia"/>
                <w:kern w:val="0"/>
                <w:szCs w:val="21"/>
              </w:rPr>
              <w:t>C</w:t>
            </w:r>
            <w:r>
              <w:rPr>
                <w:rFonts w:ascii="仿宋_GB2312" w:eastAsia="仿宋_GB2312" w:hint="eastAsia"/>
                <w:kern w:val="0"/>
                <w:szCs w:val="21"/>
                <w:vertAlign w:val="subscript"/>
              </w:rPr>
              <w:t>8</w:t>
            </w:r>
            <w:r>
              <w:rPr>
                <w:rFonts w:ascii="仿宋_GB2312" w:eastAsia="仿宋_GB2312" w:hint="eastAsia"/>
                <w:kern w:val="0"/>
                <w:szCs w:val="21"/>
              </w:rPr>
              <w:t>H</w:t>
            </w:r>
            <w:r>
              <w:rPr>
                <w:rFonts w:ascii="仿宋_GB2312" w:eastAsia="仿宋_GB2312" w:hint="eastAsia"/>
                <w:kern w:val="0"/>
                <w:szCs w:val="21"/>
                <w:vertAlign w:val="subscript"/>
              </w:rPr>
              <w:t>8</w:t>
            </w:r>
            <w:r>
              <w:rPr>
                <w:rFonts w:ascii="仿宋_GB2312" w:eastAsia="仿宋_GB2312" w:hint="eastAsia"/>
                <w:kern w:val="0"/>
                <w:szCs w:val="21"/>
              </w:rPr>
              <w:t>O</w:t>
            </w:r>
          </w:p>
        </w:tc>
        <w:tc>
          <w:tcPr>
            <w:tcW w:w="0" w:type="auto"/>
            <w:noWrap/>
            <w:tcMar>
              <w:top w:w="15" w:type="dxa"/>
              <w:left w:w="15" w:type="dxa"/>
              <w:right w:w="15" w:type="dxa"/>
            </w:tcMar>
            <w:vAlign w:val="center"/>
          </w:tcPr>
          <w:p w:rsidR="00234E04" w:rsidRDefault="005014EF">
            <w:pPr>
              <w:widowControl/>
              <w:jc w:val="center"/>
              <w:textAlignment w:val="top"/>
              <w:rPr>
                <w:rFonts w:ascii="仿宋_GB2312" w:eastAsia="仿宋_GB2312"/>
                <w:szCs w:val="21"/>
              </w:rPr>
            </w:pPr>
            <w:r>
              <w:rPr>
                <w:rFonts w:ascii="仿宋_GB2312" w:eastAsia="仿宋_GB2312" w:hint="eastAsia"/>
                <w:kern w:val="0"/>
                <w:szCs w:val="21"/>
              </w:rPr>
              <w:t>0.56</w:t>
            </w:r>
          </w:p>
        </w:tc>
      </w:tr>
      <w:tr w:rsidR="00234E04">
        <w:trPr>
          <w:trHeight w:val="225"/>
          <w:jc w:val="center"/>
        </w:trPr>
        <w:tc>
          <w:tcPr>
            <w:tcW w:w="0" w:type="auto"/>
            <w:noWrap/>
            <w:tcMar>
              <w:top w:w="15" w:type="dxa"/>
              <w:left w:w="15" w:type="dxa"/>
              <w:right w:w="15" w:type="dxa"/>
            </w:tcMar>
            <w:vAlign w:val="center"/>
          </w:tcPr>
          <w:p w:rsidR="00234E04" w:rsidRDefault="005014EF">
            <w:pPr>
              <w:widowControl/>
              <w:jc w:val="center"/>
              <w:textAlignment w:val="bottom"/>
              <w:rPr>
                <w:rFonts w:ascii="仿宋_GB2312" w:eastAsia="仿宋_GB2312"/>
                <w:szCs w:val="21"/>
              </w:rPr>
            </w:pPr>
            <w:r>
              <w:rPr>
                <w:rFonts w:ascii="仿宋_GB2312" w:eastAsia="仿宋_GB2312" w:hint="eastAsia"/>
                <w:kern w:val="0"/>
                <w:szCs w:val="21"/>
              </w:rPr>
              <w:t>16</w:t>
            </w:r>
          </w:p>
        </w:tc>
        <w:tc>
          <w:tcPr>
            <w:tcW w:w="0" w:type="auto"/>
            <w:noWrap/>
            <w:tcMar>
              <w:top w:w="15" w:type="dxa"/>
              <w:left w:w="15" w:type="dxa"/>
              <w:right w:w="15" w:type="dxa"/>
            </w:tcMar>
            <w:vAlign w:val="center"/>
          </w:tcPr>
          <w:p w:rsidR="00234E04" w:rsidRDefault="005014EF">
            <w:pPr>
              <w:widowControl/>
              <w:jc w:val="center"/>
              <w:textAlignment w:val="top"/>
              <w:rPr>
                <w:rFonts w:ascii="仿宋_GB2312" w:eastAsia="仿宋_GB2312"/>
                <w:szCs w:val="21"/>
              </w:rPr>
            </w:pPr>
            <w:r>
              <w:rPr>
                <w:rFonts w:ascii="仿宋_GB2312" w:eastAsia="仿宋_GB2312" w:hint="eastAsia"/>
                <w:kern w:val="0"/>
                <w:szCs w:val="21"/>
              </w:rPr>
              <w:t>16.486</w:t>
            </w:r>
          </w:p>
        </w:tc>
        <w:tc>
          <w:tcPr>
            <w:tcW w:w="4143" w:type="dxa"/>
            <w:noWrap/>
            <w:tcMar>
              <w:top w:w="15" w:type="dxa"/>
              <w:left w:w="15" w:type="dxa"/>
              <w:right w:w="15" w:type="dxa"/>
            </w:tcMar>
            <w:vAlign w:val="center"/>
          </w:tcPr>
          <w:p w:rsidR="00234E04" w:rsidRDefault="005014EF">
            <w:pPr>
              <w:widowControl/>
              <w:jc w:val="center"/>
              <w:textAlignment w:val="center"/>
              <w:rPr>
                <w:rFonts w:ascii="仿宋_GB2312" w:eastAsia="仿宋_GB2312"/>
                <w:szCs w:val="21"/>
              </w:rPr>
            </w:pPr>
            <w:r>
              <w:rPr>
                <w:rFonts w:ascii="仿宋_GB2312" w:eastAsia="仿宋_GB2312" w:hint="eastAsia"/>
                <w:kern w:val="0"/>
                <w:szCs w:val="21"/>
              </w:rPr>
              <w:t>2-蒈烯 2-Carene</w:t>
            </w:r>
          </w:p>
        </w:tc>
        <w:tc>
          <w:tcPr>
            <w:tcW w:w="1014" w:type="dxa"/>
            <w:noWrap/>
            <w:tcMar>
              <w:top w:w="15" w:type="dxa"/>
              <w:left w:w="15" w:type="dxa"/>
              <w:right w:w="15" w:type="dxa"/>
            </w:tcMar>
            <w:vAlign w:val="center"/>
          </w:tcPr>
          <w:p w:rsidR="00234E04" w:rsidRDefault="005014EF">
            <w:pPr>
              <w:widowControl/>
              <w:jc w:val="center"/>
              <w:textAlignment w:val="top"/>
              <w:rPr>
                <w:rFonts w:ascii="仿宋_GB2312" w:eastAsia="仿宋_GB2312"/>
                <w:szCs w:val="21"/>
              </w:rPr>
            </w:pPr>
            <w:r>
              <w:rPr>
                <w:rFonts w:ascii="仿宋_GB2312" w:eastAsia="仿宋_GB2312" w:hint="eastAsia"/>
                <w:kern w:val="0"/>
                <w:szCs w:val="21"/>
              </w:rPr>
              <w:t>C</w:t>
            </w:r>
            <w:r>
              <w:rPr>
                <w:rFonts w:ascii="仿宋_GB2312" w:eastAsia="仿宋_GB2312" w:hint="eastAsia"/>
                <w:kern w:val="0"/>
                <w:szCs w:val="21"/>
                <w:vertAlign w:val="subscript"/>
              </w:rPr>
              <w:t>10</w:t>
            </w:r>
            <w:r>
              <w:rPr>
                <w:rFonts w:ascii="仿宋_GB2312" w:eastAsia="仿宋_GB2312" w:hint="eastAsia"/>
                <w:kern w:val="0"/>
                <w:szCs w:val="21"/>
              </w:rPr>
              <w:t>H</w:t>
            </w:r>
            <w:r>
              <w:rPr>
                <w:rFonts w:ascii="仿宋_GB2312" w:eastAsia="仿宋_GB2312" w:hint="eastAsia"/>
                <w:kern w:val="0"/>
                <w:szCs w:val="21"/>
                <w:vertAlign w:val="subscript"/>
              </w:rPr>
              <w:t>16</w:t>
            </w:r>
          </w:p>
        </w:tc>
        <w:tc>
          <w:tcPr>
            <w:tcW w:w="0" w:type="auto"/>
            <w:noWrap/>
            <w:tcMar>
              <w:top w:w="15" w:type="dxa"/>
              <w:left w:w="15" w:type="dxa"/>
              <w:right w:w="15" w:type="dxa"/>
            </w:tcMar>
            <w:vAlign w:val="center"/>
          </w:tcPr>
          <w:p w:rsidR="00234E04" w:rsidRDefault="005014EF">
            <w:pPr>
              <w:widowControl/>
              <w:jc w:val="center"/>
              <w:textAlignment w:val="top"/>
              <w:rPr>
                <w:rFonts w:ascii="仿宋_GB2312" w:eastAsia="仿宋_GB2312"/>
                <w:szCs w:val="21"/>
              </w:rPr>
            </w:pPr>
            <w:r>
              <w:rPr>
                <w:rFonts w:ascii="仿宋_GB2312" w:eastAsia="仿宋_GB2312" w:hint="eastAsia"/>
                <w:kern w:val="0"/>
                <w:szCs w:val="21"/>
              </w:rPr>
              <w:t>0.12</w:t>
            </w:r>
          </w:p>
        </w:tc>
      </w:tr>
      <w:tr w:rsidR="00234E04">
        <w:trPr>
          <w:trHeight w:val="225"/>
          <w:jc w:val="center"/>
        </w:trPr>
        <w:tc>
          <w:tcPr>
            <w:tcW w:w="0" w:type="auto"/>
            <w:noWrap/>
            <w:tcMar>
              <w:top w:w="15" w:type="dxa"/>
              <w:left w:w="15" w:type="dxa"/>
              <w:right w:w="15" w:type="dxa"/>
            </w:tcMar>
            <w:vAlign w:val="center"/>
          </w:tcPr>
          <w:p w:rsidR="00234E04" w:rsidRDefault="005014EF">
            <w:pPr>
              <w:widowControl/>
              <w:jc w:val="center"/>
              <w:textAlignment w:val="bottom"/>
              <w:rPr>
                <w:rFonts w:ascii="仿宋_GB2312" w:eastAsia="仿宋_GB2312"/>
                <w:szCs w:val="21"/>
              </w:rPr>
            </w:pPr>
            <w:r>
              <w:rPr>
                <w:rFonts w:ascii="仿宋_GB2312" w:eastAsia="仿宋_GB2312" w:hint="eastAsia"/>
                <w:kern w:val="0"/>
                <w:szCs w:val="21"/>
              </w:rPr>
              <w:t>17</w:t>
            </w:r>
          </w:p>
        </w:tc>
        <w:tc>
          <w:tcPr>
            <w:tcW w:w="0" w:type="auto"/>
            <w:noWrap/>
            <w:tcMar>
              <w:top w:w="15" w:type="dxa"/>
              <w:left w:w="15" w:type="dxa"/>
              <w:right w:w="15" w:type="dxa"/>
            </w:tcMar>
            <w:vAlign w:val="center"/>
          </w:tcPr>
          <w:p w:rsidR="00234E04" w:rsidRDefault="005014EF">
            <w:pPr>
              <w:widowControl/>
              <w:jc w:val="center"/>
              <w:textAlignment w:val="top"/>
              <w:rPr>
                <w:rFonts w:ascii="仿宋_GB2312" w:eastAsia="仿宋_GB2312"/>
                <w:szCs w:val="21"/>
              </w:rPr>
            </w:pPr>
            <w:r>
              <w:rPr>
                <w:rFonts w:ascii="仿宋_GB2312" w:eastAsia="仿宋_GB2312" w:hint="eastAsia"/>
                <w:kern w:val="0"/>
                <w:szCs w:val="21"/>
              </w:rPr>
              <w:t>18.507</w:t>
            </w:r>
          </w:p>
        </w:tc>
        <w:tc>
          <w:tcPr>
            <w:tcW w:w="4143" w:type="dxa"/>
            <w:noWrap/>
            <w:tcMar>
              <w:top w:w="15" w:type="dxa"/>
              <w:left w:w="15" w:type="dxa"/>
              <w:right w:w="15" w:type="dxa"/>
            </w:tcMar>
            <w:vAlign w:val="center"/>
          </w:tcPr>
          <w:p w:rsidR="00234E04" w:rsidRDefault="005014EF">
            <w:pPr>
              <w:widowControl/>
              <w:jc w:val="center"/>
              <w:textAlignment w:val="center"/>
              <w:rPr>
                <w:rFonts w:ascii="仿宋_GB2312" w:eastAsia="仿宋_GB2312"/>
                <w:szCs w:val="21"/>
              </w:rPr>
            </w:pPr>
            <w:r>
              <w:rPr>
                <w:rFonts w:ascii="仿宋_GB2312" w:eastAsia="仿宋_GB2312" w:hint="eastAsia"/>
                <w:kern w:val="0"/>
                <w:szCs w:val="21"/>
              </w:rPr>
              <w:t>樟脑 Camphor</w:t>
            </w:r>
          </w:p>
        </w:tc>
        <w:tc>
          <w:tcPr>
            <w:tcW w:w="1014" w:type="dxa"/>
            <w:noWrap/>
            <w:tcMar>
              <w:top w:w="15" w:type="dxa"/>
              <w:left w:w="15" w:type="dxa"/>
              <w:right w:w="15" w:type="dxa"/>
            </w:tcMar>
            <w:vAlign w:val="center"/>
          </w:tcPr>
          <w:p w:rsidR="00234E04" w:rsidRDefault="005014EF">
            <w:pPr>
              <w:widowControl/>
              <w:jc w:val="center"/>
              <w:textAlignment w:val="top"/>
              <w:rPr>
                <w:rFonts w:ascii="仿宋_GB2312" w:eastAsia="仿宋_GB2312"/>
                <w:szCs w:val="21"/>
              </w:rPr>
            </w:pPr>
            <w:r>
              <w:rPr>
                <w:rFonts w:ascii="仿宋_GB2312" w:eastAsia="仿宋_GB2312" w:hint="eastAsia"/>
                <w:kern w:val="0"/>
                <w:szCs w:val="21"/>
              </w:rPr>
              <w:t>C</w:t>
            </w:r>
            <w:r>
              <w:rPr>
                <w:rFonts w:ascii="仿宋_GB2312" w:eastAsia="仿宋_GB2312" w:hint="eastAsia"/>
                <w:kern w:val="0"/>
                <w:szCs w:val="21"/>
                <w:vertAlign w:val="subscript"/>
              </w:rPr>
              <w:t>10</w:t>
            </w:r>
            <w:r>
              <w:rPr>
                <w:rFonts w:ascii="仿宋_GB2312" w:eastAsia="仿宋_GB2312" w:hint="eastAsia"/>
                <w:kern w:val="0"/>
                <w:szCs w:val="21"/>
              </w:rPr>
              <w:t>H</w:t>
            </w:r>
            <w:r>
              <w:rPr>
                <w:rFonts w:ascii="仿宋_GB2312" w:eastAsia="仿宋_GB2312" w:hint="eastAsia"/>
                <w:kern w:val="0"/>
                <w:szCs w:val="21"/>
                <w:vertAlign w:val="subscript"/>
              </w:rPr>
              <w:t>16</w:t>
            </w:r>
            <w:r>
              <w:rPr>
                <w:rFonts w:ascii="仿宋_GB2312" w:eastAsia="仿宋_GB2312" w:hint="eastAsia"/>
                <w:kern w:val="0"/>
                <w:szCs w:val="21"/>
              </w:rPr>
              <w:t>O</w:t>
            </w:r>
          </w:p>
        </w:tc>
        <w:tc>
          <w:tcPr>
            <w:tcW w:w="0" w:type="auto"/>
            <w:noWrap/>
            <w:tcMar>
              <w:top w:w="15" w:type="dxa"/>
              <w:left w:w="15" w:type="dxa"/>
              <w:right w:w="15" w:type="dxa"/>
            </w:tcMar>
            <w:vAlign w:val="center"/>
          </w:tcPr>
          <w:p w:rsidR="00234E04" w:rsidRDefault="005014EF">
            <w:pPr>
              <w:widowControl/>
              <w:jc w:val="center"/>
              <w:textAlignment w:val="top"/>
              <w:rPr>
                <w:rFonts w:ascii="仿宋_GB2312" w:eastAsia="仿宋_GB2312"/>
                <w:szCs w:val="21"/>
              </w:rPr>
            </w:pPr>
            <w:r>
              <w:rPr>
                <w:rFonts w:ascii="仿宋_GB2312" w:eastAsia="仿宋_GB2312" w:hint="eastAsia"/>
                <w:kern w:val="0"/>
                <w:szCs w:val="21"/>
              </w:rPr>
              <w:t>1.38</w:t>
            </w:r>
          </w:p>
        </w:tc>
      </w:tr>
      <w:tr w:rsidR="00234E04">
        <w:trPr>
          <w:trHeight w:val="225"/>
          <w:jc w:val="center"/>
        </w:trPr>
        <w:tc>
          <w:tcPr>
            <w:tcW w:w="0" w:type="auto"/>
            <w:noWrap/>
            <w:tcMar>
              <w:top w:w="15" w:type="dxa"/>
              <w:left w:w="15" w:type="dxa"/>
              <w:right w:w="15" w:type="dxa"/>
            </w:tcMar>
            <w:vAlign w:val="center"/>
          </w:tcPr>
          <w:p w:rsidR="00234E04" w:rsidRDefault="005014EF">
            <w:pPr>
              <w:widowControl/>
              <w:jc w:val="center"/>
              <w:textAlignment w:val="bottom"/>
              <w:rPr>
                <w:rFonts w:ascii="仿宋_GB2312" w:eastAsia="仿宋_GB2312"/>
                <w:szCs w:val="21"/>
              </w:rPr>
            </w:pPr>
            <w:r>
              <w:rPr>
                <w:rFonts w:ascii="仿宋_GB2312" w:eastAsia="仿宋_GB2312" w:hint="eastAsia"/>
                <w:kern w:val="0"/>
                <w:szCs w:val="21"/>
              </w:rPr>
              <w:t>18</w:t>
            </w:r>
          </w:p>
        </w:tc>
        <w:tc>
          <w:tcPr>
            <w:tcW w:w="0" w:type="auto"/>
            <w:noWrap/>
            <w:tcMar>
              <w:top w:w="15" w:type="dxa"/>
              <w:left w:w="15" w:type="dxa"/>
              <w:right w:w="15" w:type="dxa"/>
            </w:tcMar>
            <w:vAlign w:val="center"/>
          </w:tcPr>
          <w:p w:rsidR="00234E04" w:rsidRDefault="005014EF">
            <w:pPr>
              <w:widowControl/>
              <w:jc w:val="center"/>
              <w:textAlignment w:val="top"/>
              <w:rPr>
                <w:rFonts w:ascii="仿宋_GB2312" w:eastAsia="仿宋_GB2312"/>
                <w:szCs w:val="21"/>
              </w:rPr>
            </w:pPr>
            <w:r>
              <w:rPr>
                <w:rFonts w:ascii="仿宋_GB2312" w:eastAsia="仿宋_GB2312" w:hint="eastAsia"/>
                <w:kern w:val="0"/>
                <w:szCs w:val="21"/>
              </w:rPr>
              <w:t>19.276</w:t>
            </w:r>
          </w:p>
        </w:tc>
        <w:tc>
          <w:tcPr>
            <w:tcW w:w="4143" w:type="dxa"/>
            <w:noWrap/>
            <w:tcMar>
              <w:top w:w="15" w:type="dxa"/>
              <w:left w:w="15" w:type="dxa"/>
              <w:right w:w="15" w:type="dxa"/>
            </w:tcMar>
            <w:vAlign w:val="center"/>
          </w:tcPr>
          <w:p w:rsidR="00234E04" w:rsidRDefault="005014EF">
            <w:pPr>
              <w:widowControl/>
              <w:jc w:val="center"/>
              <w:textAlignment w:val="center"/>
              <w:rPr>
                <w:rFonts w:ascii="仿宋_GB2312" w:eastAsia="仿宋_GB2312"/>
                <w:szCs w:val="21"/>
              </w:rPr>
            </w:pPr>
            <w:r>
              <w:rPr>
                <w:rFonts w:ascii="仿宋_GB2312" w:eastAsia="仿宋_GB2312" w:hint="eastAsia"/>
                <w:kern w:val="0"/>
                <w:szCs w:val="21"/>
              </w:rPr>
              <w:t>冰片 Borneol</w:t>
            </w:r>
          </w:p>
        </w:tc>
        <w:tc>
          <w:tcPr>
            <w:tcW w:w="1014" w:type="dxa"/>
            <w:noWrap/>
            <w:tcMar>
              <w:top w:w="15" w:type="dxa"/>
              <w:left w:w="15" w:type="dxa"/>
              <w:right w:w="15" w:type="dxa"/>
            </w:tcMar>
            <w:vAlign w:val="center"/>
          </w:tcPr>
          <w:p w:rsidR="00234E04" w:rsidRDefault="005014EF">
            <w:pPr>
              <w:widowControl/>
              <w:jc w:val="center"/>
              <w:textAlignment w:val="top"/>
              <w:rPr>
                <w:rFonts w:ascii="仿宋_GB2312" w:eastAsia="仿宋_GB2312"/>
                <w:szCs w:val="21"/>
              </w:rPr>
            </w:pPr>
            <w:r>
              <w:rPr>
                <w:rFonts w:ascii="仿宋_GB2312" w:eastAsia="仿宋_GB2312" w:hint="eastAsia"/>
                <w:kern w:val="0"/>
                <w:szCs w:val="21"/>
              </w:rPr>
              <w:t>C</w:t>
            </w:r>
            <w:r>
              <w:rPr>
                <w:rFonts w:ascii="仿宋_GB2312" w:eastAsia="仿宋_GB2312" w:hint="eastAsia"/>
                <w:kern w:val="0"/>
                <w:szCs w:val="21"/>
                <w:vertAlign w:val="subscript"/>
              </w:rPr>
              <w:t>10</w:t>
            </w:r>
            <w:r>
              <w:rPr>
                <w:rFonts w:ascii="仿宋_GB2312" w:eastAsia="仿宋_GB2312" w:hint="eastAsia"/>
                <w:kern w:val="0"/>
                <w:szCs w:val="21"/>
              </w:rPr>
              <w:t>H</w:t>
            </w:r>
            <w:r>
              <w:rPr>
                <w:rFonts w:ascii="仿宋_GB2312" w:eastAsia="仿宋_GB2312" w:hint="eastAsia"/>
                <w:kern w:val="0"/>
                <w:szCs w:val="21"/>
                <w:vertAlign w:val="subscript"/>
              </w:rPr>
              <w:t>18</w:t>
            </w:r>
            <w:r>
              <w:rPr>
                <w:rFonts w:ascii="仿宋_GB2312" w:eastAsia="仿宋_GB2312" w:hint="eastAsia"/>
                <w:kern w:val="0"/>
                <w:szCs w:val="21"/>
              </w:rPr>
              <w:t>O</w:t>
            </w:r>
          </w:p>
        </w:tc>
        <w:tc>
          <w:tcPr>
            <w:tcW w:w="0" w:type="auto"/>
            <w:noWrap/>
            <w:tcMar>
              <w:top w:w="15" w:type="dxa"/>
              <w:left w:w="15" w:type="dxa"/>
              <w:right w:w="15" w:type="dxa"/>
            </w:tcMar>
            <w:vAlign w:val="center"/>
          </w:tcPr>
          <w:p w:rsidR="00234E04" w:rsidRDefault="005014EF">
            <w:pPr>
              <w:widowControl/>
              <w:jc w:val="center"/>
              <w:textAlignment w:val="top"/>
              <w:rPr>
                <w:rFonts w:ascii="仿宋_GB2312" w:eastAsia="仿宋_GB2312"/>
                <w:szCs w:val="21"/>
              </w:rPr>
            </w:pPr>
            <w:r>
              <w:rPr>
                <w:rFonts w:ascii="仿宋_GB2312" w:eastAsia="仿宋_GB2312" w:hint="eastAsia"/>
                <w:kern w:val="0"/>
                <w:szCs w:val="21"/>
              </w:rPr>
              <w:t>0.69</w:t>
            </w:r>
          </w:p>
        </w:tc>
      </w:tr>
      <w:tr w:rsidR="00234E04">
        <w:trPr>
          <w:trHeight w:val="225"/>
          <w:jc w:val="center"/>
        </w:trPr>
        <w:tc>
          <w:tcPr>
            <w:tcW w:w="0" w:type="auto"/>
            <w:noWrap/>
            <w:tcMar>
              <w:top w:w="15" w:type="dxa"/>
              <w:left w:w="15" w:type="dxa"/>
              <w:right w:w="15" w:type="dxa"/>
            </w:tcMar>
            <w:vAlign w:val="center"/>
          </w:tcPr>
          <w:p w:rsidR="00234E04" w:rsidRDefault="005014EF">
            <w:pPr>
              <w:widowControl/>
              <w:jc w:val="center"/>
              <w:textAlignment w:val="bottom"/>
              <w:rPr>
                <w:rFonts w:ascii="仿宋_GB2312" w:eastAsia="仿宋_GB2312"/>
                <w:szCs w:val="21"/>
              </w:rPr>
            </w:pPr>
            <w:r>
              <w:rPr>
                <w:rFonts w:ascii="仿宋_GB2312" w:eastAsia="仿宋_GB2312" w:hint="eastAsia"/>
                <w:kern w:val="0"/>
                <w:szCs w:val="21"/>
              </w:rPr>
              <w:lastRenderedPageBreak/>
              <w:t>19</w:t>
            </w:r>
          </w:p>
        </w:tc>
        <w:tc>
          <w:tcPr>
            <w:tcW w:w="0" w:type="auto"/>
            <w:noWrap/>
            <w:tcMar>
              <w:top w:w="15" w:type="dxa"/>
              <w:left w:w="15" w:type="dxa"/>
              <w:right w:w="15" w:type="dxa"/>
            </w:tcMar>
            <w:vAlign w:val="center"/>
          </w:tcPr>
          <w:p w:rsidR="00234E04" w:rsidRDefault="005014EF">
            <w:pPr>
              <w:widowControl/>
              <w:jc w:val="center"/>
              <w:textAlignment w:val="top"/>
              <w:rPr>
                <w:rFonts w:ascii="仿宋_GB2312" w:eastAsia="仿宋_GB2312"/>
                <w:szCs w:val="21"/>
              </w:rPr>
            </w:pPr>
            <w:r>
              <w:rPr>
                <w:rFonts w:ascii="仿宋_GB2312" w:eastAsia="仿宋_GB2312" w:hint="eastAsia"/>
                <w:kern w:val="0"/>
                <w:szCs w:val="21"/>
              </w:rPr>
              <w:t>19.529</w:t>
            </w:r>
          </w:p>
        </w:tc>
        <w:tc>
          <w:tcPr>
            <w:tcW w:w="4143" w:type="dxa"/>
            <w:noWrap/>
            <w:tcMar>
              <w:top w:w="15" w:type="dxa"/>
              <w:left w:w="15" w:type="dxa"/>
              <w:right w:w="15" w:type="dxa"/>
            </w:tcMar>
            <w:vAlign w:val="center"/>
          </w:tcPr>
          <w:p w:rsidR="00234E04" w:rsidRDefault="005014EF">
            <w:pPr>
              <w:widowControl/>
              <w:jc w:val="center"/>
              <w:textAlignment w:val="center"/>
              <w:rPr>
                <w:rFonts w:ascii="仿宋_GB2312" w:eastAsia="仿宋_GB2312"/>
                <w:szCs w:val="21"/>
              </w:rPr>
            </w:pPr>
            <w:r>
              <w:rPr>
                <w:rFonts w:ascii="仿宋_GB2312" w:eastAsia="仿宋_GB2312" w:hint="eastAsia"/>
                <w:kern w:val="0"/>
                <w:szCs w:val="21"/>
              </w:rPr>
              <w:t>4-萜烯醇 Terpinen-4-ol</w:t>
            </w:r>
          </w:p>
        </w:tc>
        <w:tc>
          <w:tcPr>
            <w:tcW w:w="1014" w:type="dxa"/>
            <w:noWrap/>
            <w:tcMar>
              <w:top w:w="15" w:type="dxa"/>
              <w:left w:w="15" w:type="dxa"/>
              <w:right w:w="15" w:type="dxa"/>
            </w:tcMar>
            <w:vAlign w:val="center"/>
          </w:tcPr>
          <w:p w:rsidR="00234E04" w:rsidRDefault="005014EF">
            <w:pPr>
              <w:widowControl/>
              <w:jc w:val="center"/>
              <w:textAlignment w:val="top"/>
              <w:rPr>
                <w:rFonts w:ascii="仿宋_GB2312" w:eastAsia="仿宋_GB2312"/>
                <w:szCs w:val="21"/>
              </w:rPr>
            </w:pPr>
            <w:r>
              <w:rPr>
                <w:rFonts w:ascii="仿宋_GB2312" w:eastAsia="仿宋_GB2312" w:hint="eastAsia"/>
                <w:kern w:val="0"/>
                <w:szCs w:val="21"/>
              </w:rPr>
              <w:t>C</w:t>
            </w:r>
            <w:r>
              <w:rPr>
                <w:rFonts w:ascii="仿宋_GB2312" w:eastAsia="仿宋_GB2312" w:hint="eastAsia"/>
                <w:kern w:val="0"/>
                <w:szCs w:val="21"/>
                <w:vertAlign w:val="subscript"/>
              </w:rPr>
              <w:t>10</w:t>
            </w:r>
            <w:r>
              <w:rPr>
                <w:rFonts w:ascii="仿宋_GB2312" w:eastAsia="仿宋_GB2312" w:hint="eastAsia"/>
                <w:kern w:val="0"/>
                <w:szCs w:val="21"/>
              </w:rPr>
              <w:t>H</w:t>
            </w:r>
            <w:r>
              <w:rPr>
                <w:rFonts w:ascii="仿宋_GB2312" w:eastAsia="仿宋_GB2312" w:hint="eastAsia"/>
                <w:kern w:val="0"/>
                <w:szCs w:val="21"/>
                <w:vertAlign w:val="subscript"/>
              </w:rPr>
              <w:t>18</w:t>
            </w:r>
            <w:r>
              <w:rPr>
                <w:rFonts w:ascii="仿宋_GB2312" w:eastAsia="仿宋_GB2312" w:hint="eastAsia"/>
                <w:kern w:val="0"/>
                <w:szCs w:val="21"/>
              </w:rPr>
              <w:t>O</w:t>
            </w:r>
          </w:p>
        </w:tc>
        <w:tc>
          <w:tcPr>
            <w:tcW w:w="0" w:type="auto"/>
            <w:noWrap/>
            <w:tcMar>
              <w:top w:w="15" w:type="dxa"/>
              <w:left w:w="15" w:type="dxa"/>
              <w:right w:w="15" w:type="dxa"/>
            </w:tcMar>
            <w:vAlign w:val="center"/>
          </w:tcPr>
          <w:p w:rsidR="00234E04" w:rsidRDefault="005014EF">
            <w:pPr>
              <w:widowControl/>
              <w:jc w:val="center"/>
              <w:textAlignment w:val="top"/>
              <w:rPr>
                <w:rFonts w:ascii="仿宋_GB2312" w:eastAsia="仿宋_GB2312"/>
                <w:szCs w:val="21"/>
              </w:rPr>
            </w:pPr>
            <w:r>
              <w:rPr>
                <w:rFonts w:ascii="仿宋_GB2312" w:eastAsia="仿宋_GB2312" w:hint="eastAsia"/>
                <w:kern w:val="0"/>
                <w:szCs w:val="21"/>
              </w:rPr>
              <w:t>0.15</w:t>
            </w:r>
          </w:p>
        </w:tc>
      </w:tr>
      <w:tr w:rsidR="00234E04">
        <w:trPr>
          <w:trHeight w:val="225"/>
          <w:jc w:val="center"/>
        </w:trPr>
        <w:tc>
          <w:tcPr>
            <w:tcW w:w="0" w:type="auto"/>
            <w:noWrap/>
            <w:tcMar>
              <w:top w:w="15" w:type="dxa"/>
              <w:left w:w="15" w:type="dxa"/>
              <w:right w:w="15" w:type="dxa"/>
            </w:tcMar>
            <w:vAlign w:val="center"/>
          </w:tcPr>
          <w:p w:rsidR="00234E04" w:rsidRDefault="005014EF">
            <w:pPr>
              <w:widowControl/>
              <w:jc w:val="center"/>
              <w:textAlignment w:val="bottom"/>
              <w:rPr>
                <w:rFonts w:ascii="仿宋_GB2312" w:eastAsia="仿宋_GB2312"/>
                <w:szCs w:val="21"/>
              </w:rPr>
            </w:pPr>
            <w:r>
              <w:rPr>
                <w:rFonts w:ascii="仿宋_GB2312" w:eastAsia="仿宋_GB2312" w:hint="eastAsia"/>
                <w:kern w:val="0"/>
                <w:szCs w:val="21"/>
              </w:rPr>
              <w:t>20</w:t>
            </w:r>
          </w:p>
        </w:tc>
        <w:tc>
          <w:tcPr>
            <w:tcW w:w="0" w:type="auto"/>
            <w:noWrap/>
            <w:tcMar>
              <w:top w:w="15" w:type="dxa"/>
              <w:left w:w="15" w:type="dxa"/>
              <w:right w:w="15" w:type="dxa"/>
            </w:tcMar>
            <w:vAlign w:val="center"/>
          </w:tcPr>
          <w:p w:rsidR="00234E04" w:rsidRDefault="005014EF">
            <w:pPr>
              <w:widowControl/>
              <w:jc w:val="center"/>
              <w:textAlignment w:val="top"/>
              <w:rPr>
                <w:rFonts w:ascii="仿宋_GB2312" w:eastAsia="仿宋_GB2312"/>
                <w:szCs w:val="21"/>
              </w:rPr>
            </w:pPr>
            <w:r>
              <w:rPr>
                <w:rFonts w:ascii="仿宋_GB2312" w:eastAsia="仿宋_GB2312" w:hint="eastAsia"/>
                <w:kern w:val="0"/>
                <w:szCs w:val="21"/>
              </w:rPr>
              <w:t>19.977</w:t>
            </w:r>
          </w:p>
        </w:tc>
        <w:tc>
          <w:tcPr>
            <w:tcW w:w="4143" w:type="dxa"/>
            <w:noWrap/>
            <w:tcMar>
              <w:top w:w="15" w:type="dxa"/>
              <w:left w:w="15" w:type="dxa"/>
              <w:right w:w="15" w:type="dxa"/>
            </w:tcMar>
            <w:vAlign w:val="center"/>
          </w:tcPr>
          <w:p w:rsidR="00234E04" w:rsidRDefault="005014EF">
            <w:pPr>
              <w:widowControl/>
              <w:jc w:val="center"/>
              <w:textAlignment w:val="center"/>
              <w:rPr>
                <w:rFonts w:ascii="仿宋_GB2312" w:eastAsia="仿宋_GB2312"/>
                <w:szCs w:val="21"/>
              </w:rPr>
            </w:pPr>
            <w:r>
              <w:rPr>
                <w:rFonts w:ascii="仿宋_GB2312" w:eastAsia="仿宋_GB2312" w:hint="eastAsia"/>
                <w:kern w:val="0"/>
                <w:szCs w:val="21"/>
              </w:rPr>
              <w:t>α-松油醇α-Terpineol</w:t>
            </w:r>
          </w:p>
        </w:tc>
        <w:tc>
          <w:tcPr>
            <w:tcW w:w="1014" w:type="dxa"/>
            <w:noWrap/>
            <w:tcMar>
              <w:top w:w="15" w:type="dxa"/>
              <w:left w:w="15" w:type="dxa"/>
              <w:right w:w="15" w:type="dxa"/>
            </w:tcMar>
            <w:vAlign w:val="center"/>
          </w:tcPr>
          <w:p w:rsidR="00234E04" w:rsidRDefault="005014EF">
            <w:pPr>
              <w:widowControl/>
              <w:jc w:val="center"/>
              <w:textAlignment w:val="top"/>
              <w:rPr>
                <w:rFonts w:ascii="仿宋_GB2312" w:eastAsia="仿宋_GB2312"/>
                <w:szCs w:val="21"/>
              </w:rPr>
            </w:pPr>
            <w:r>
              <w:rPr>
                <w:rFonts w:ascii="仿宋_GB2312" w:eastAsia="仿宋_GB2312" w:hint="eastAsia"/>
                <w:kern w:val="0"/>
                <w:szCs w:val="21"/>
              </w:rPr>
              <w:t>C</w:t>
            </w:r>
            <w:r>
              <w:rPr>
                <w:rFonts w:ascii="仿宋_GB2312" w:eastAsia="仿宋_GB2312" w:hint="eastAsia"/>
                <w:kern w:val="0"/>
                <w:szCs w:val="21"/>
                <w:vertAlign w:val="subscript"/>
              </w:rPr>
              <w:t>10</w:t>
            </w:r>
            <w:r>
              <w:rPr>
                <w:rFonts w:ascii="仿宋_GB2312" w:eastAsia="仿宋_GB2312" w:hint="eastAsia"/>
                <w:kern w:val="0"/>
                <w:szCs w:val="21"/>
              </w:rPr>
              <w:t>H</w:t>
            </w:r>
            <w:r>
              <w:rPr>
                <w:rFonts w:ascii="仿宋_GB2312" w:eastAsia="仿宋_GB2312" w:hint="eastAsia"/>
                <w:kern w:val="0"/>
                <w:szCs w:val="21"/>
                <w:vertAlign w:val="subscript"/>
              </w:rPr>
              <w:t>18</w:t>
            </w:r>
            <w:r>
              <w:rPr>
                <w:rFonts w:ascii="仿宋_GB2312" w:eastAsia="仿宋_GB2312" w:hint="eastAsia"/>
                <w:kern w:val="0"/>
                <w:szCs w:val="21"/>
              </w:rPr>
              <w:t>O</w:t>
            </w:r>
          </w:p>
        </w:tc>
        <w:tc>
          <w:tcPr>
            <w:tcW w:w="0" w:type="auto"/>
            <w:noWrap/>
            <w:tcMar>
              <w:top w:w="15" w:type="dxa"/>
              <w:left w:w="15" w:type="dxa"/>
              <w:right w:w="15" w:type="dxa"/>
            </w:tcMar>
            <w:vAlign w:val="center"/>
          </w:tcPr>
          <w:p w:rsidR="00234E04" w:rsidRDefault="005014EF">
            <w:pPr>
              <w:widowControl/>
              <w:jc w:val="center"/>
              <w:textAlignment w:val="top"/>
              <w:rPr>
                <w:rFonts w:ascii="仿宋_GB2312" w:eastAsia="仿宋_GB2312"/>
                <w:szCs w:val="21"/>
              </w:rPr>
            </w:pPr>
            <w:r>
              <w:rPr>
                <w:rFonts w:ascii="仿宋_GB2312" w:eastAsia="仿宋_GB2312" w:hint="eastAsia"/>
                <w:kern w:val="0"/>
                <w:szCs w:val="21"/>
              </w:rPr>
              <w:t>0.4</w:t>
            </w:r>
          </w:p>
        </w:tc>
      </w:tr>
      <w:tr w:rsidR="00234E04">
        <w:trPr>
          <w:trHeight w:val="225"/>
          <w:jc w:val="center"/>
        </w:trPr>
        <w:tc>
          <w:tcPr>
            <w:tcW w:w="0" w:type="auto"/>
            <w:noWrap/>
            <w:tcMar>
              <w:top w:w="15" w:type="dxa"/>
              <w:left w:w="15" w:type="dxa"/>
              <w:right w:w="15" w:type="dxa"/>
            </w:tcMar>
            <w:vAlign w:val="center"/>
          </w:tcPr>
          <w:p w:rsidR="00234E04" w:rsidRDefault="005014EF">
            <w:pPr>
              <w:widowControl/>
              <w:jc w:val="center"/>
              <w:textAlignment w:val="bottom"/>
              <w:rPr>
                <w:rFonts w:ascii="仿宋_GB2312" w:eastAsia="仿宋_GB2312"/>
                <w:szCs w:val="21"/>
              </w:rPr>
            </w:pPr>
            <w:r>
              <w:rPr>
                <w:rFonts w:ascii="仿宋_GB2312" w:eastAsia="仿宋_GB2312" w:hint="eastAsia"/>
                <w:kern w:val="0"/>
                <w:szCs w:val="21"/>
              </w:rPr>
              <w:t>21</w:t>
            </w:r>
          </w:p>
        </w:tc>
        <w:tc>
          <w:tcPr>
            <w:tcW w:w="0" w:type="auto"/>
            <w:noWrap/>
            <w:tcMar>
              <w:top w:w="15" w:type="dxa"/>
              <w:left w:w="15" w:type="dxa"/>
              <w:right w:w="15" w:type="dxa"/>
            </w:tcMar>
            <w:vAlign w:val="center"/>
          </w:tcPr>
          <w:p w:rsidR="00234E04" w:rsidRDefault="005014EF">
            <w:pPr>
              <w:widowControl/>
              <w:jc w:val="center"/>
              <w:textAlignment w:val="top"/>
              <w:rPr>
                <w:rFonts w:ascii="仿宋_GB2312" w:eastAsia="仿宋_GB2312"/>
                <w:szCs w:val="21"/>
              </w:rPr>
            </w:pPr>
            <w:r>
              <w:rPr>
                <w:rFonts w:ascii="仿宋_GB2312" w:eastAsia="仿宋_GB2312" w:hint="eastAsia"/>
                <w:kern w:val="0"/>
                <w:szCs w:val="21"/>
              </w:rPr>
              <w:t>21.013</w:t>
            </w:r>
          </w:p>
        </w:tc>
        <w:tc>
          <w:tcPr>
            <w:tcW w:w="4143" w:type="dxa"/>
            <w:noWrap/>
            <w:tcMar>
              <w:top w:w="15" w:type="dxa"/>
              <w:left w:w="15" w:type="dxa"/>
              <w:right w:w="15" w:type="dxa"/>
            </w:tcMar>
            <w:vAlign w:val="center"/>
          </w:tcPr>
          <w:p w:rsidR="00234E04" w:rsidRDefault="005014EF">
            <w:pPr>
              <w:widowControl/>
              <w:jc w:val="center"/>
              <w:textAlignment w:val="center"/>
              <w:rPr>
                <w:rFonts w:ascii="仿宋_GB2312" w:eastAsia="仿宋_GB2312"/>
                <w:szCs w:val="21"/>
              </w:rPr>
            </w:pPr>
            <w:r>
              <w:rPr>
                <w:rFonts w:ascii="仿宋_GB2312" w:eastAsia="仿宋_GB2312" w:hint="eastAsia"/>
                <w:kern w:val="0"/>
                <w:szCs w:val="21"/>
              </w:rPr>
              <w:t>3-苯丙醇 3-Phenylpropanol</w:t>
            </w:r>
          </w:p>
        </w:tc>
        <w:tc>
          <w:tcPr>
            <w:tcW w:w="1014" w:type="dxa"/>
            <w:noWrap/>
            <w:tcMar>
              <w:top w:w="15" w:type="dxa"/>
              <w:left w:w="15" w:type="dxa"/>
              <w:right w:w="15" w:type="dxa"/>
            </w:tcMar>
            <w:vAlign w:val="center"/>
          </w:tcPr>
          <w:p w:rsidR="00234E04" w:rsidRDefault="005014EF">
            <w:pPr>
              <w:widowControl/>
              <w:jc w:val="center"/>
              <w:textAlignment w:val="top"/>
              <w:rPr>
                <w:rFonts w:ascii="仿宋_GB2312" w:eastAsia="仿宋_GB2312"/>
                <w:szCs w:val="21"/>
              </w:rPr>
            </w:pPr>
            <w:r>
              <w:rPr>
                <w:rFonts w:ascii="仿宋_GB2312" w:eastAsia="仿宋_GB2312" w:hint="eastAsia"/>
                <w:kern w:val="0"/>
                <w:szCs w:val="21"/>
              </w:rPr>
              <w:t>C</w:t>
            </w:r>
            <w:r>
              <w:rPr>
                <w:rFonts w:ascii="仿宋_GB2312" w:eastAsia="仿宋_GB2312" w:hint="eastAsia"/>
                <w:kern w:val="0"/>
                <w:szCs w:val="21"/>
                <w:vertAlign w:val="subscript"/>
              </w:rPr>
              <w:t>9</w:t>
            </w:r>
            <w:r>
              <w:rPr>
                <w:rFonts w:ascii="仿宋_GB2312" w:eastAsia="仿宋_GB2312" w:hint="eastAsia"/>
                <w:kern w:val="0"/>
                <w:szCs w:val="21"/>
              </w:rPr>
              <w:t>H</w:t>
            </w:r>
            <w:r>
              <w:rPr>
                <w:rFonts w:ascii="仿宋_GB2312" w:eastAsia="仿宋_GB2312" w:hint="eastAsia"/>
                <w:kern w:val="0"/>
                <w:szCs w:val="21"/>
                <w:vertAlign w:val="subscript"/>
              </w:rPr>
              <w:t>12</w:t>
            </w:r>
            <w:r>
              <w:rPr>
                <w:rFonts w:ascii="仿宋_GB2312" w:eastAsia="仿宋_GB2312" w:hint="eastAsia"/>
                <w:kern w:val="0"/>
                <w:szCs w:val="21"/>
              </w:rPr>
              <w:t>O</w:t>
            </w:r>
          </w:p>
        </w:tc>
        <w:tc>
          <w:tcPr>
            <w:tcW w:w="0" w:type="auto"/>
            <w:noWrap/>
            <w:tcMar>
              <w:top w:w="15" w:type="dxa"/>
              <w:left w:w="15" w:type="dxa"/>
              <w:right w:w="15" w:type="dxa"/>
            </w:tcMar>
            <w:vAlign w:val="center"/>
          </w:tcPr>
          <w:p w:rsidR="00234E04" w:rsidRDefault="005014EF">
            <w:pPr>
              <w:widowControl/>
              <w:jc w:val="center"/>
              <w:textAlignment w:val="top"/>
              <w:rPr>
                <w:rFonts w:ascii="仿宋_GB2312" w:eastAsia="仿宋_GB2312"/>
                <w:szCs w:val="21"/>
              </w:rPr>
            </w:pPr>
            <w:r>
              <w:rPr>
                <w:rFonts w:ascii="仿宋_GB2312" w:eastAsia="仿宋_GB2312" w:hint="eastAsia"/>
                <w:kern w:val="0"/>
                <w:szCs w:val="21"/>
              </w:rPr>
              <w:t>4.05</w:t>
            </w:r>
          </w:p>
        </w:tc>
      </w:tr>
      <w:tr w:rsidR="00234E04">
        <w:trPr>
          <w:trHeight w:val="225"/>
          <w:jc w:val="center"/>
        </w:trPr>
        <w:tc>
          <w:tcPr>
            <w:tcW w:w="0" w:type="auto"/>
            <w:noWrap/>
            <w:tcMar>
              <w:top w:w="15" w:type="dxa"/>
              <w:left w:w="15" w:type="dxa"/>
              <w:right w:w="15" w:type="dxa"/>
            </w:tcMar>
            <w:vAlign w:val="center"/>
          </w:tcPr>
          <w:p w:rsidR="00234E04" w:rsidRDefault="005014EF">
            <w:pPr>
              <w:widowControl/>
              <w:jc w:val="center"/>
              <w:textAlignment w:val="bottom"/>
              <w:rPr>
                <w:rFonts w:ascii="仿宋_GB2312" w:eastAsia="仿宋_GB2312"/>
                <w:szCs w:val="21"/>
              </w:rPr>
            </w:pPr>
            <w:r>
              <w:rPr>
                <w:rFonts w:ascii="仿宋_GB2312" w:eastAsia="仿宋_GB2312" w:hint="eastAsia"/>
                <w:kern w:val="0"/>
                <w:szCs w:val="21"/>
              </w:rPr>
              <w:t>22</w:t>
            </w:r>
          </w:p>
        </w:tc>
        <w:tc>
          <w:tcPr>
            <w:tcW w:w="0" w:type="auto"/>
            <w:noWrap/>
            <w:tcMar>
              <w:top w:w="15" w:type="dxa"/>
              <w:left w:w="15" w:type="dxa"/>
              <w:right w:w="15" w:type="dxa"/>
            </w:tcMar>
            <w:vAlign w:val="center"/>
          </w:tcPr>
          <w:p w:rsidR="00234E04" w:rsidRDefault="005014EF">
            <w:pPr>
              <w:widowControl/>
              <w:jc w:val="center"/>
              <w:textAlignment w:val="top"/>
              <w:rPr>
                <w:rFonts w:ascii="仿宋_GB2312" w:eastAsia="仿宋_GB2312"/>
                <w:szCs w:val="21"/>
              </w:rPr>
            </w:pPr>
            <w:r>
              <w:rPr>
                <w:rFonts w:ascii="仿宋_GB2312" w:eastAsia="仿宋_GB2312" w:hint="eastAsia"/>
                <w:kern w:val="0"/>
                <w:szCs w:val="21"/>
              </w:rPr>
              <w:t>22.183</w:t>
            </w:r>
          </w:p>
        </w:tc>
        <w:tc>
          <w:tcPr>
            <w:tcW w:w="4143" w:type="dxa"/>
            <w:noWrap/>
            <w:tcMar>
              <w:top w:w="15" w:type="dxa"/>
              <w:left w:w="15" w:type="dxa"/>
              <w:right w:w="15" w:type="dxa"/>
            </w:tcMar>
            <w:vAlign w:val="center"/>
          </w:tcPr>
          <w:p w:rsidR="00234E04" w:rsidRDefault="005014EF">
            <w:pPr>
              <w:widowControl/>
              <w:jc w:val="center"/>
              <w:textAlignment w:val="center"/>
              <w:rPr>
                <w:rFonts w:ascii="仿宋_GB2312" w:eastAsia="仿宋_GB2312"/>
                <w:szCs w:val="21"/>
              </w:rPr>
            </w:pPr>
            <w:r>
              <w:rPr>
                <w:rFonts w:ascii="仿宋_GB2312" w:eastAsia="仿宋_GB2312" w:hint="eastAsia"/>
                <w:kern w:val="0"/>
                <w:szCs w:val="21"/>
              </w:rPr>
              <w:t>肉桂醛 Cinnamaldehyde</w:t>
            </w:r>
          </w:p>
        </w:tc>
        <w:tc>
          <w:tcPr>
            <w:tcW w:w="1014" w:type="dxa"/>
            <w:noWrap/>
            <w:tcMar>
              <w:top w:w="15" w:type="dxa"/>
              <w:left w:w="15" w:type="dxa"/>
              <w:right w:w="15" w:type="dxa"/>
            </w:tcMar>
            <w:vAlign w:val="center"/>
          </w:tcPr>
          <w:p w:rsidR="00234E04" w:rsidRDefault="005014EF">
            <w:pPr>
              <w:widowControl/>
              <w:jc w:val="center"/>
              <w:textAlignment w:val="top"/>
              <w:rPr>
                <w:rFonts w:ascii="仿宋_GB2312" w:eastAsia="仿宋_GB2312"/>
                <w:szCs w:val="21"/>
              </w:rPr>
            </w:pPr>
            <w:r>
              <w:rPr>
                <w:rFonts w:ascii="仿宋_GB2312" w:eastAsia="仿宋_GB2312" w:hint="eastAsia"/>
                <w:kern w:val="0"/>
                <w:szCs w:val="21"/>
              </w:rPr>
              <w:t>C</w:t>
            </w:r>
            <w:r>
              <w:rPr>
                <w:rFonts w:ascii="仿宋_GB2312" w:eastAsia="仿宋_GB2312" w:hint="eastAsia"/>
                <w:kern w:val="0"/>
                <w:szCs w:val="21"/>
                <w:vertAlign w:val="subscript"/>
              </w:rPr>
              <w:t>9</w:t>
            </w:r>
            <w:r>
              <w:rPr>
                <w:rFonts w:ascii="仿宋_GB2312" w:eastAsia="仿宋_GB2312" w:hint="eastAsia"/>
                <w:kern w:val="0"/>
                <w:szCs w:val="21"/>
              </w:rPr>
              <w:t>H</w:t>
            </w:r>
            <w:r>
              <w:rPr>
                <w:rFonts w:ascii="仿宋_GB2312" w:eastAsia="仿宋_GB2312" w:hint="eastAsia"/>
                <w:kern w:val="0"/>
                <w:szCs w:val="21"/>
                <w:vertAlign w:val="subscript"/>
              </w:rPr>
              <w:t>8</w:t>
            </w:r>
            <w:r>
              <w:rPr>
                <w:rFonts w:ascii="仿宋_GB2312" w:eastAsia="仿宋_GB2312" w:hint="eastAsia"/>
                <w:kern w:val="0"/>
                <w:szCs w:val="21"/>
              </w:rPr>
              <w:t>O</w:t>
            </w:r>
          </w:p>
        </w:tc>
        <w:tc>
          <w:tcPr>
            <w:tcW w:w="0" w:type="auto"/>
            <w:noWrap/>
            <w:tcMar>
              <w:top w:w="15" w:type="dxa"/>
              <w:left w:w="15" w:type="dxa"/>
              <w:right w:w="15" w:type="dxa"/>
            </w:tcMar>
            <w:vAlign w:val="center"/>
          </w:tcPr>
          <w:p w:rsidR="00234E04" w:rsidRDefault="005014EF">
            <w:pPr>
              <w:widowControl/>
              <w:jc w:val="center"/>
              <w:textAlignment w:val="top"/>
              <w:rPr>
                <w:rFonts w:ascii="仿宋_GB2312" w:eastAsia="仿宋_GB2312"/>
                <w:szCs w:val="21"/>
              </w:rPr>
            </w:pPr>
            <w:r>
              <w:rPr>
                <w:rFonts w:ascii="仿宋_GB2312" w:eastAsia="仿宋_GB2312" w:hint="eastAsia"/>
                <w:kern w:val="0"/>
                <w:szCs w:val="21"/>
              </w:rPr>
              <w:t>0.24</w:t>
            </w:r>
          </w:p>
        </w:tc>
      </w:tr>
      <w:tr w:rsidR="00234E04">
        <w:trPr>
          <w:trHeight w:val="225"/>
          <w:jc w:val="center"/>
        </w:trPr>
        <w:tc>
          <w:tcPr>
            <w:tcW w:w="0" w:type="auto"/>
            <w:noWrap/>
            <w:tcMar>
              <w:top w:w="15" w:type="dxa"/>
              <w:left w:w="15" w:type="dxa"/>
              <w:right w:w="15" w:type="dxa"/>
            </w:tcMar>
            <w:vAlign w:val="center"/>
          </w:tcPr>
          <w:p w:rsidR="00234E04" w:rsidRDefault="005014EF">
            <w:pPr>
              <w:widowControl/>
              <w:jc w:val="center"/>
              <w:textAlignment w:val="bottom"/>
              <w:rPr>
                <w:rFonts w:ascii="仿宋_GB2312" w:eastAsia="仿宋_GB2312"/>
                <w:szCs w:val="21"/>
              </w:rPr>
            </w:pPr>
            <w:r>
              <w:rPr>
                <w:rFonts w:ascii="仿宋_GB2312" w:eastAsia="仿宋_GB2312" w:hint="eastAsia"/>
                <w:kern w:val="0"/>
                <w:szCs w:val="21"/>
              </w:rPr>
              <w:t>23</w:t>
            </w:r>
          </w:p>
        </w:tc>
        <w:tc>
          <w:tcPr>
            <w:tcW w:w="0" w:type="auto"/>
            <w:noWrap/>
            <w:tcMar>
              <w:top w:w="15" w:type="dxa"/>
              <w:left w:w="15" w:type="dxa"/>
              <w:right w:w="15" w:type="dxa"/>
            </w:tcMar>
            <w:vAlign w:val="center"/>
          </w:tcPr>
          <w:p w:rsidR="00234E04" w:rsidRDefault="005014EF">
            <w:pPr>
              <w:widowControl/>
              <w:jc w:val="center"/>
              <w:textAlignment w:val="top"/>
              <w:rPr>
                <w:rFonts w:ascii="仿宋_GB2312" w:eastAsia="仿宋_GB2312"/>
                <w:szCs w:val="21"/>
              </w:rPr>
            </w:pPr>
            <w:r>
              <w:rPr>
                <w:rFonts w:ascii="仿宋_GB2312" w:eastAsia="仿宋_GB2312" w:hint="eastAsia"/>
                <w:kern w:val="0"/>
                <w:szCs w:val="21"/>
              </w:rPr>
              <w:t>22.581</w:t>
            </w:r>
          </w:p>
        </w:tc>
        <w:tc>
          <w:tcPr>
            <w:tcW w:w="4143" w:type="dxa"/>
            <w:noWrap/>
            <w:tcMar>
              <w:top w:w="15" w:type="dxa"/>
              <w:left w:w="15" w:type="dxa"/>
              <w:right w:w="15" w:type="dxa"/>
            </w:tcMar>
            <w:vAlign w:val="center"/>
          </w:tcPr>
          <w:p w:rsidR="00234E04" w:rsidRDefault="005014EF">
            <w:pPr>
              <w:widowControl/>
              <w:jc w:val="center"/>
              <w:textAlignment w:val="center"/>
              <w:rPr>
                <w:rFonts w:ascii="仿宋_GB2312" w:eastAsia="仿宋_GB2312"/>
                <w:szCs w:val="21"/>
              </w:rPr>
            </w:pPr>
            <w:r>
              <w:rPr>
                <w:rFonts w:ascii="仿宋_GB2312" w:eastAsia="仿宋_GB2312" w:hint="eastAsia"/>
                <w:kern w:val="0"/>
                <w:szCs w:val="21"/>
              </w:rPr>
              <w:t>左旋乙酸冰片酯 L-Bornyl acetate</w:t>
            </w:r>
          </w:p>
        </w:tc>
        <w:tc>
          <w:tcPr>
            <w:tcW w:w="1014" w:type="dxa"/>
            <w:noWrap/>
            <w:tcMar>
              <w:top w:w="15" w:type="dxa"/>
              <w:left w:w="15" w:type="dxa"/>
              <w:right w:w="15" w:type="dxa"/>
            </w:tcMar>
            <w:vAlign w:val="center"/>
          </w:tcPr>
          <w:p w:rsidR="00234E04" w:rsidRDefault="005014EF">
            <w:pPr>
              <w:widowControl/>
              <w:jc w:val="center"/>
              <w:textAlignment w:val="top"/>
              <w:rPr>
                <w:rFonts w:ascii="仿宋_GB2312" w:eastAsia="仿宋_GB2312"/>
                <w:szCs w:val="21"/>
              </w:rPr>
            </w:pPr>
            <w:r>
              <w:rPr>
                <w:rFonts w:ascii="仿宋_GB2312" w:eastAsia="仿宋_GB2312" w:hint="eastAsia"/>
                <w:kern w:val="0"/>
                <w:szCs w:val="21"/>
              </w:rPr>
              <w:t>C</w:t>
            </w:r>
            <w:r>
              <w:rPr>
                <w:rFonts w:ascii="仿宋_GB2312" w:eastAsia="仿宋_GB2312" w:hint="eastAsia"/>
                <w:kern w:val="0"/>
                <w:szCs w:val="21"/>
                <w:vertAlign w:val="subscript"/>
              </w:rPr>
              <w:t>12</w:t>
            </w:r>
            <w:r>
              <w:rPr>
                <w:rFonts w:ascii="仿宋_GB2312" w:eastAsia="仿宋_GB2312" w:hint="eastAsia"/>
                <w:kern w:val="0"/>
                <w:szCs w:val="21"/>
              </w:rPr>
              <w:t>H</w:t>
            </w:r>
            <w:r>
              <w:rPr>
                <w:rFonts w:ascii="仿宋_GB2312" w:eastAsia="仿宋_GB2312" w:hint="eastAsia"/>
                <w:kern w:val="0"/>
                <w:szCs w:val="21"/>
                <w:vertAlign w:val="subscript"/>
              </w:rPr>
              <w:t>20</w:t>
            </w:r>
            <w:r>
              <w:rPr>
                <w:rFonts w:ascii="仿宋_GB2312" w:eastAsia="仿宋_GB2312" w:hint="eastAsia"/>
                <w:kern w:val="0"/>
                <w:szCs w:val="21"/>
              </w:rPr>
              <w:t>O</w:t>
            </w:r>
            <w:r>
              <w:rPr>
                <w:rFonts w:ascii="仿宋_GB2312" w:eastAsia="仿宋_GB2312" w:hint="eastAsia"/>
                <w:kern w:val="0"/>
                <w:szCs w:val="21"/>
                <w:vertAlign w:val="subscript"/>
              </w:rPr>
              <w:t>2</w:t>
            </w:r>
          </w:p>
        </w:tc>
        <w:tc>
          <w:tcPr>
            <w:tcW w:w="0" w:type="auto"/>
            <w:noWrap/>
            <w:tcMar>
              <w:top w:w="15" w:type="dxa"/>
              <w:left w:w="15" w:type="dxa"/>
              <w:right w:w="15" w:type="dxa"/>
            </w:tcMar>
            <w:vAlign w:val="center"/>
          </w:tcPr>
          <w:p w:rsidR="00234E04" w:rsidRDefault="005014EF">
            <w:pPr>
              <w:widowControl/>
              <w:jc w:val="center"/>
              <w:textAlignment w:val="top"/>
              <w:rPr>
                <w:rFonts w:ascii="仿宋_GB2312" w:eastAsia="仿宋_GB2312"/>
                <w:szCs w:val="21"/>
              </w:rPr>
            </w:pPr>
            <w:r>
              <w:rPr>
                <w:rFonts w:ascii="仿宋_GB2312" w:eastAsia="仿宋_GB2312" w:hint="eastAsia"/>
                <w:kern w:val="0"/>
                <w:szCs w:val="21"/>
              </w:rPr>
              <w:t>2.16</w:t>
            </w:r>
          </w:p>
        </w:tc>
      </w:tr>
      <w:tr w:rsidR="00234E04">
        <w:trPr>
          <w:trHeight w:val="225"/>
          <w:jc w:val="center"/>
        </w:trPr>
        <w:tc>
          <w:tcPr>
            <w:tcW w:w="0" w:type="auto"/>
            <w:noWrap/>
            <w:tcMar>
              <w:top w:w="15" w:type="dxa"/>
              <w:left w:w="15" w:type="dxa"/>
              <w:right w:w="15" w:type="dxa"/>
            </w:tcMar>
            <w:vAlign w:val="center"/>
          </w:tcPr>
          <w:p w:rsidR="00234E04" w:rsidRDefault="005014EF">
            <w:pPr>
              <w:widowControl/>
              <w:jc w:val="center"/>
              <w:textAlignment w:val="bottom"/>
              <w:rPr>
                <w:rFonts w:ascii="仿宋_GB2312" w:eastAsia="仿宋_GB2312"/>
                <w:szCs w:val="21"/>
              </w:rPr>
            </w:pPr>
            <w:r>
              <w:rPr>
                <w:rFonts w:ascii="仿宋_GB2312" w:eastAsia="仿宋_GB2312" w:hint="eastAsia"/>
                <w:kern w:val="0"/>
                <w:szCs w:val="21"/>
              </w:rPr>
              <w:t>24</w:t>
            </w:r>
          </w:p>
        </w:tc>
        <w:tc>
          <w:tcPr>
            <w:tcW w:w="0" w:type="auto"/>
            <w:noWrap/>
            <w:tcMar>
              <w:top w:w="15" w:type="dxa"/>
              <w:left w:w="15" w:type="dxa"/>
              <w:right w:w="15" w:type="dxa"/>
            </w:tcMar>
            <w:vAlign w:val="center"/>
          </w:tcPr>
          <w:p w:rsidR="00234E04" w:rsidRDefault="005014EF">
            <w:pPr>
              <w:widowControl/>
              <w:jc w:val="center"/>
              <w:textAlignment w:val="top"/>
              <w:rPr>
                <w:rFonts w:ascii="仿宋_GB2312" w:eastAsia="仿宋_GB2312"/>
                <w:szCs w:val="21"/>
              </w:rPr>
            </w:pPr>
            <w:r>
              <w:rPr>
                <w:rFonts w:ascii="仿宋_GB2312" w:eastAsia="仿宋_GB2312" w:hint="eastAsia"/>
                <w:kern w:val="0"/>
                <w:szCs w:val="21"/>
              </w:rPr>
              <w:t>23.156</w:t>
            </w:r>
          </w:p>
        </w:tc>
        <w:tc>
          <w:tcPr>
            <w:tcW w:w="4143" w:type="dxa"/>
            <w:noWrap/>
            <w:tcMar>
              <w:top w:w="15" w:type="dxa"/>
              <w:left w:w="15" w:type="dxa"/>
              <w:right w:w="15" w:type="dxa"/>
            </w:tcMar>
            <w:vAlign w:val="center"/>
          </w:tcPr>
          <w:p w:rsidR="00234E04" w:rsidRDefault="005014EF">
            <w:pPr>
              <w:widowControl/>
              <w:jc w:val="center"/>
              <w:textAlignment w:val="center"/>
              <w:rPr>
                <w:rFonts w:ascii="仿宋_GB2312" w:eastAsia="仿宋_GB2312"/>
                <w:szCs w:val="21"/>
              </w:rPr>
            </w:pPr>
            <w:r>
              <w:rPr>
                <w:rFonts w:ascii="仿宋_GB2312" w:eastAsia="仿宋_GB2312" w:hint="eastAsia"/>
                <w:kern w:val="0"/>
                <w:szCs w:val="21"/>
              </w:rPr>
              <w:t>肉桂醇  Cinnamyl alcohol</w:t>
            </w:r>
          </w:p>
        </w:tc>
        <w:tc>
          <w:tcPr>
            <w:tcW w:w="1014" w:type="dxa"/>
            <w:noWrap/>
            <w:tcMar>
              <w:top w:w="15" w:type="dxa"/>
              <w:left w:w="15" w:type="dxa"/>
              <w:right w:w="15" w:type="dxa"/>
            </w:tcMar>
            <w:vAlign w:val="center"/>
          </w:tcPr>
          <w:p w:rsidR="00234E04" w:rsidRDefault="005014EF">
            <w:pPr>
              <w:widowControl/>
              <w:jc w:val="center"/>
              <w:textAlignment w:val="top"/>
              <w:rPr>
                <w:rFonts w:ascii="仿宋_GB2312" w:eastAsia="仿宋_GB2312"/>
                <w:szCs w:val="21"/>
              </w:rPr>
            </w:pPr>
            <w:r>
              <w:rPr>
                <w:rFonts w:ascii="仿宋_GB2312" w:eastAsia="仿宋_GB2312" w:hint="eastAsia"/>
                <w:kern w:val="0"/>
                <w:szCs w:val="21"/>
              </w:rPr>
              <w:t>C</w:t>
            </w:r>
            <w:r>
              <w:rPr>
                <w:rFonts w:ascii="仿宋_GB2312" w:eastAsia="仿宋_GB2312" w:hint="eastAsia"/>
                <w:kern w:val="0"/>
                <w:szCs w:val="21"/>
                <w:vertAlign w:val="subscript"/>
              </w:rPr>
              <w:t>9</w:t>
            </w:r>
            <w:r>
              <w:rPr>
                <w:rFonts w:ascii="仿宋_GB2312" w:eastAsia="仿宋_GB2312" w:hint="eastAsia"/>
                <w:kern w:val="0"/>
                <w:szCs w:val="21"/>
              </w:rPr>
              <w:t>H</w:t>
            </w:r>
            <w:r>
              <w:rPr>
                <w:rFonts w:ascii="仿宋_GB2312" w:eastAsia="仿宋_GB2312" w:hint="eastAsia"/>
                <w:kern w:val="0"/>
                <w:szCs w:val="21"/>
                <w:vertAlign w:val="subscript"/>
              </w:rPr>
              <w:t>10</w:t>
            </w:r>
            <w:r>
              <w:rPr>
                <w:rFonts w:ascii="仿宋_GB2312" w:eastAsia="仿宋_GB2312" w:hint="eastAsia"/>
                <w:kern w:val="0"/>
                <w:szCs w:val="21"/>
              </w:rPr>
              <w:t>O</w:t>
            </w:r>
          </w:p>
        </w:tc>
        <w:tc>
          <w:tcPr>
            <w:tcW w:w="0" w:type="auto"/>
            <w:noWrap/>
            <w:tcMar>
              <w:top w:w="15" w:type="dxa"/>
              <w:left w:w="15" w:type="dxa"/>
              <w:right w:w="15" w:type="dxa"/>
            </w:tcMar>
            <w:vAlign w:val="center"/>
          </w:tcPr>
          <w:p w:rsidR="00234E04" w:rsidRDefault="005014EF">
            <w:pPr>
              <w:widowControl/>
              <w:jc w:val="center"/>
              <w:textAlignment w:val="top"/>
              <w:rPr>
                <w:rFonts w:ascii="仿宋_GB2312" w:eastAsia="仿宋_GB2312"/>
                <w:szCs w:val="21"/>
              </w:rPr>
            </w:pPr>
            <w:r>
              <w:rPr>
                <w:rFonts w:ascii="仿宋_GB2312" w:eastAsia="仿宋_GB2312" w:hint="eastAsia"/>
                <w:kern w:val="0"/>
                <w:szCs w:val="21"/>
              </w:rPr>
              <w:t>2.26</w:t>
            </w:r>
          </w:p>
        </w:tc>
      </w:tr>
      <w:tr w:rsidR="00234E04">
        <w:trPr>
          <w:trHeight w:val="225"/>
          <w:jc w:val="center"/>
        </w:trPr>
        <w:tc>
          <w:tcPr>
            <w:tcW w:w="0" w:type="auto"/>
            <w:noWrap/>
            <w:tcMar>
              <w:top w:w="15" w:type="dxa"/>
              <w:left w:w="15" w:type="dxa"/>
              <w:right w:w="15" w:type="dxa"/>
            </w:tcMar>
            <w:vAlign w:val="center"/>
          </w:tcPr>
          <w:p w:rsidR="00234E04" w:rsidRDefault="005014EF">
            <w:pPr>
              <w:widowControl/>
              <w:jc w:val="center"/>
              <w:textAlignment w:val="bottom"/>
              <w:rPr>
                <w:rFonts w:ascii="仿宋_GB2312" w:eastAsia="仿宋_GB2312"/>
                <w:szCs w:val="21"/>
              </w:rPr>
            </w:pPr>
            <w:r>
              <w:rPr>
                <w:rFonts w:ascii="仿宋_GB2312" w:eastAsia="仿宋_GB2312" w:hint="eastAsia"/>
                <w:kern w:val="0"/>
                <w:szCs w:val="21"/>
              </w:rPr>
              <w:t>25</w:t>
            </w:r>
          </w:p>
        </w:tc>
        <w:tc>
          <w:tcPr>
            <w:tcW w:w="0" w:type="auto"/>
            <w:noWrap/>
            <w:tcMar>
              <w:top w:w="15" w:type="dxa"/>
              <w:left w:w="15" w:type="dxa"/>
              <w:right w:w="15" w:type="dxa"/>
            </w:tcMar>
            <w:vAlign w:val="center"/>
          </w:tcPr>
          <w:p w:rsidR="00234E04" w:rsidRDefault="005014EF">
            <w:pPr>
              <w:widowControl/>
              <w:jc w:val="center"/>
              <w:textAlignment w:val="top"/>
              <w:rPr>
                <w:rFonts w:ascii="仿宋_GB2312" w:eastAsia="仿宋_GB2312"/>
                <w:szCs w:val="21"/>
              </w:rPr>
            </w:pPr>
            <w:r>
              <w:rPr>
                <w:rFonts w:ascii="仿宋_GB2312" w:eastAsia="仿宋_GB2312" w:hint="eastAsia"/>
                <w:kern w:val="0"/>
                <w:szCs w:val="21"/>
              </w:rPr>
              <w:t>24.003</w:t>
            </w:r>
          </w:p>
        </w:tc>
        <w:tc>
          <w:tcPr>
            <w:tcW w:w="4143" w:type="dxa"/>
            <w:noWrap/>
            <w:tcMar>
              <w:top w:w="15" w:type="dxa"/>
              <w:left w:w="15" w:type="dxa"/>
              <w:right w:w="15" w:type="dxa"/>
            </w:tcMar>
            <w:vAlign w:val="center"/>
          </w:tcPr>
          <w:p w:rsidR="00234E04" w:rsidRDefault="005014EF">
            <w:pPr>
              <w:widowControl/>
              <w:jc w:val="center"/>
              <w:textAlignment w:val="center"/>
              <w:rPr>
                <w:rFonts w:ascii="仿宋_GB2312" w:eastAsia="仿宋_GB2312"/>
                <w:szCs w:val="21"/>
              </w:rPr>
            </w:pPr>
            <w:r>
              <w:rPr>
                <w:rFonts w:ascii="仿宋_GB2312" w:eastAsia="仿宋_GB2312" w:hint="eastAsia"/>
                <w:kern w:val="0"/>
                <w:szCs w:val="21"/>
              </w:rPr>
              <w:t>氢化肉桂酸 Hydrocinnamic acid</w:t>
            </w:r>
          </w:p>
        </w:tc>
        <w:tc>
          <w:tcPr>
            <w:tcW w:w="1014" w:type="dxa"/>
            <w:noWrap/>
            <w:tcMar>
              <w:top w:w="15" w:type="dxa"/>
              <w:left w:w="15" w:type="dxa"/>
              <w:right w:w="15" w:type="dxa"/>
            </w:tcMar>
            <w:vAlign w:val="center"/>
          </w:tcPr>
          <w:p w:rsidR="00234E04" w:rsidRDefault="005014EF">
            <w:pPr>
              <w:widowControl/>
              <w:jc w:val="center"/>
              <w:textAlignment w:val="top"/>
              <w:rPr>
                <w:rFonts w:ascii="仿宋_GB2312" w:eastAsia="仿宋_GB2312"/>
                <w:szCs w:val="21"/>
              </w:rPr>
            </w:pPr>
            <w:r>
              <w:rPr>
                <w:rFonts w:ascii="仿宋_GB2312" w:eastAsia="仿宋_GB2312" w:hint="eastAsia"/>
                <w:kern w:val="0"/>
                <w:szCs w:val="21"/>
              </w:rPr>
              <w:t>C</w:t>
            </w:r>
            <w:r>
              <w:rPr>
                <w:rFonts w:ascii="仿宋_GB2312" w:eastAsia="仿宋_GB2312" w:hint="eastAsia"/>
                <w:kern w:val="0"/>
                <w:szCs w:val="21"/>
                <w:vertAlign w:val="subscript"/>
              </w:rPr>
              <w:t>9</w:t>
            </w:r>
            <w:r>
              <w:rPr>
                <w:rFonts w:ascii="仿宋_GB2312" w:eastAsia="仿宋_GB2312" w:hint="eastAsia"/>
                <w:kern w:val="0"/>
                <w:szCs w:val="21"/>
              </w:rPr>
              <w:t>H</w:t>
            </w:r>
            <w:r>
              <w:rPr>
                <w:rFonts w:ascii="仿宋_GB2312" w:eastAsia="仿宋_GB2312" w:hint="eastAsia"/>
                <w:kern w:val="0"/>
                <w:szCs w:val="21"/>
                <w:vertAlign w:val="subscript"/>
              </w:rPr>
              <w:t>10</w:t>
            </w:r>
            <w:r>
              <w:rPr>
                <w:rFonts w:ascii="仿宋_GB2312" w:eastAsia="仿宋_GB2312" w:hint="eastAsia"/>
                <w:kern w:val="0"/>
                <w:szCs w:val="21"/>
              </w:rPr>
              <w:t>O</w:t>
            </w:r>
            <w:r>
              <w:rPr>
                <w:rFonts w:ascii="仿宋_GB2312" w:eastAsia="仿宋_GB2312" w:hint="eastAsia"/>
                <w:kern w:val="0"/>
                <w:szCs w:val="21"/>
                <w:vertAlign w:val="subscript"/>
              </w:rPr>
              <w:t>2</w:t>
            </w:r>
          </w:p>
        </w:tc>
        <w:tc>
          <w:tcPr>
            <w:tcW w:w="0" w:type="auto"/>
            <w:noWrap/>
            <w:tcMar>
              <w:top w:w="15" w:type="dxa"/>
              <w:left w:w="15" w:type="dxa"/>
              <w:right w:w="15" w:type="dxa"/>
            </w:tcMar>
            <w:vAlign w:val="center"/>
          </w:tcPr>
          <w:p w:rsidR="00234E04" w:rsidRDefault="005014EF">
            <w:pPr>
              <w:widowControl/>
              <w:jc w:val="center"/>
              <w:textAlignment w:val="top"/>
              <w:rPr>
                <w:rFonts w:ascii="仿宋_GB2312" w:eastAsia="仿宋_GB2312"/>
                <w:szCs w:val="21"/>
              </w:rPr>
            </w:pPr>
            <w:r>
              <w:rPr>
                <w:rFonts w:ascii="仿宋_GB2312" w:eastAsia="仿宋_GB2312" w:hint="eastAsia"/>
                <w:kern w:val="0"/>
                <w:szCs w:val="21"/>
              </w:rPr>
              <w:t>0.57</w:t>
            </w:r>
          </w:p>
        </w:tc>
      </w:tr>
      <w:tr w:rsidR="00234E04">
        <w:trPr>
          <w:trHeight w:val="225"/>
          <w:jc w:val="center"/>
        </w:trPr>
        <w:tc>
          <w:tcPr>
            <w:tcW w:w="0" w:type="auto"/>
            <w:noWrap/>
            <w:tcMar>
              <w:top w:w="15" w:type="dxa"/>
              <w:left w:w="15" w:type="dxa"/>
              <w:right w:w="15" w:type="dxa"/>
            </w:tcMar>
            <w:vAlign w:val="center"/>
          </w:tcPr>
          <w:p w:rsidR="00234E04" w:rsidRDefault="005014EF">
            <w:pPr>
              <w:widowControl/>
              <w:jc w:val="center"/>
              <w:textAlignment w:val="bottom"/>
              <w:rPr>
                <w:rFonts w:ascii="仿宋_GB2312" w:eastAsia="仿宋_GB2312"/>
                <w:szCs w:val="21"/>
              </w:rPr>
            </w:pPr>
            <w:r>
              <w:rPr>
                <w:rFonts w:ascii="仿宋_GB2312" w:eastAsia="仿宋_GB2312" w:hint="eastAsia"/>
                <w:kern w:val="0"/>
                <w:szCs w:val="21"/>
              </w:rPr>
              <w:t>26</w:t>
            </w:r>
          </w:p>
        </w:tc>
        <w:tc>
          <w:tcPr>
            <w:tcW w:w="0" w:type="auto"/>
            <w:noWrap/>
            <w:tcMar>
              <w:top w:w="15" w:type="dxa"/>
              <w:left w:w="15" w:type="dxa"/>
              <w:right w:w="15" w:type="dxa"/>
            </w:tcMar>
            <w:vAlign w:val="center"/>
          </w:tcPr>
          <w:p w:rsidR="00234E04" w:rsidRDefault="005014EF">
            <w:pPr>
              <w:widowControl/>
              <w:jc w:val="center"/>
              <w:textAlignment w:val="top"/>
              <w:rPr>
                <w:rFonts w:ascii="仿宋_GB2312" w:eastAsia="仿宋_GB2312"/>
                <w:szCs w:val="21"/>
              </w:rPr>
            </w:pPr>
            <w:r>
              <w:rPr>
                <w:rFonts w:ascii="仿宋_GB2312" w:eastAsia="仿宋_GB2312" w:hint="eastAsia"/>
                <w:kern w:val="0"/>
                <w:szCs w:val="21"/>
              </w:rPr>
              <w:t>24.292</w:t>
            </w:r>
          </w:p>
        </w:tc>
        <w:tc>
          <w:tcPr>
            <w:tcW w:w="4143" w:type="dxa"/>
            <w:noWrap/>
            <w:tcMar>
              <w:top w:w="15" w:type="dxa"/>
              <w:left w:w="15" w:type="dxa"/>
              <w:right w:w="15" w:type="dxa"/>
            </w:tcMar>
            <w:vAlign w:val="center"/>
          </w:tcPr>
          <w:p w:rsidR="00234E04" w:rsidRDefault="005014EF">
            <w:pPr>
              <w:widowControl/>
              <w:jc w:val="center"/>
              <w:textAlignment w:val="center"/>
              <w:rPr>
                <w:rFonts w:ascii="仿宋_GB2312" w:eastAsia="仿宋_GB2312"/>
                <w:szCs w:val="21"/>
              </w:rPr>
            </w:pPr>
            <w:r>
              <w:rPr>
                <w:rFonts w:ascii="仿宋_GB2312" w:eastAsia="仿宋_GB2312" w:hint="eastAsia"/>
                <w:kern w:val="0"/>
                <w:szCs w:val="21"/>
              </w:rPr>
              <w:t>(-)-α-荜澄茄油烯 (-)-α-Cubebene</w:t>
            </w:r>
          </w:p>
        </w:tc>
        <w:tc>
          <w:tcPr>
            <w:tcW w:w="1014" w:type="dxa"/>
            <w:noWrap/>
            <w:tcMar>
              <w:top w:w="15" w:type="dxa"/>
              <w:left w:w="15" w:type="dxa"/>
              <w:right w:w="15" w:type="dxa"/>
            </w:tcMar>
            <w:vAlign w:val="center"/>
          </w:tcPr>
          <w:p w:rsidR="00234E04" w:rsidRDefault="005014EF">
            <w:pPr>
              <w:widowControl/>
              <w:jc w:val="center"/>
              <w:textAlignment w:val="top"/>
              <w:rPr>
                <w:rFonts w:ascii="仿宋_GB2312" w:eastAsia="仿宋_GB2312"/>
                <w:szCs w:val="21"/>
              </w:rPr>
            </w:pPr>
            <w:r>
              <w:rPr>
                <w:rFonts w:ascii="仿宋_GB2312" w:eastAsia="仿宋_GB2312" w:hint="eastAsia"/>
                <w:kern w:val="0"/>
                <w:szCs w:val="21"/>
              </w:rPr>
              <w:t>C</w:t>
            </w:r>
            <w:r>
              <w:rPr>
                <w:rFonts w:ascii="仿宋_GB2312" w:eastAsia="仿宋_GB2312" w:hint="eastAsia"/>
                <w:kern w:val="0"/>
                <w:szCs w:val="21"/>
                <w:vertAlign w:val="subscript"/>
              </w:rPr>
              <w:t>15</w:t>
            </w:r>
            <w:r>
              <w:rPr>
                <w:rFonts w:ascii="仿宋_GB2312" w:eastAsia="仿宋_GB2312" w:hint="eastAsia"/>
                <w:kern w:val="0"/>
                <w:szCs w:val="21"/>
              </w:rPr>
              <w:t>H</w:t>
            </w:r>
            <w:r>
              <w:rPr>
                <w:rFonts w:ascii="仿宋_GB2312" w:eastAsia="仿宋_GB2312" w:hint="eastAsia"/>
                <w:kern w:val="0"/>
                <w:szCs w:val="21"/>
                <w:vertAlign w:val="subscript"/>
              </w:rPr>
              <w:t>24</w:t>
            </w:r>
          </w:p>
        </w:tc>
        <w:tc>
          <w:tcPr>
            <w:tcW w:w="0" w:type="auto"/>
            <w:noWrap/>
            <w:tcMar>
              <w:top w:w="15" w:type="dxa"/>
              <w:left w:w="15" w:type="dxa"/>
              <w:right w:w="15" w:type="dxa"/>
            </w:tcMar>
            <w:vAlign w:val="center"/>
          </w:tcPr>
          <w:p w:rsidR="00234E04" w:rsidRDefault="005014EF">
            <w:pPr>
              <w:widowControl/>
              <w:jc w:val="center"/>
              <w:textAlignment w:val="top"/>
              <w:rPr>
                <w:rFonts w:ascii="仿宋_GB2312" w:eastAsia="仿宋_GB2312"/>
                <w:szCs w:val="21"/>
              </w:rPr>
            </w:pPr>
            <w:r>
              <w:rPr>
                <w:rFonts w:ascii="仿宋_GB2312" w:eastAsia="仿宋_GB2312" w:hint="eastAsia"/>
                <w:kern w:val="0"/>
                <w:szCs w:val="21"/>
              </w:rPr>
              <w:t>3.37</w:t>
            </w:r>
          </w:p>
        </w:tc>
      </w:tr>
      <w:tr w:rsidR="00234E04">
        <w:trPr>
          <w:trHeight w:val="225"/>
          <w:jc w:val="center"/>
        </w:trPr>
        <w:tc>
          <w:tcPr>
            <w:tcW w:w="0" w:type="auto"/>
            <w:noWrap/>
            <w:tcMar>
              <w:top w:w="15" w:type="dxa"/>
              <w:left w:w="15" w:type="dxa"/>
              <w:right w:w="15" w:type="dxa"/>
            </w:tcMar>
            <w:vAlign w:val="center"/>
          </w:tcPr>
          <w:p w:rsidR="00234E04" w:rsidRDefault="005014EF">
            <w:pPr>
              <w:widowControl/>
              <w:jc w:val="center"/>
              <w:textAlignment w:val="bottom"/>
              <w:rPr>
                <w:rFonts w:ascii="仿宋_GB2312" w:eastAsia="仿宋_GB2312"/>
                <w:szCs w:val="21"/>
              </w:rPr>
            </w:pPr>
            <w:r>
              <w:rPr>
                <w:rFonts w:ascii="仿宋_GB2312" w:eastAsia="仿宋_GB2312" w:hint="eastAsia"/>
                <w:kern w:val="0"/>
                <w:szCs w:val="21"/>
              </w:rPr>
              <w:t>27</w:t>
            </w:r>
          </w:p>
        </w:tc>
        <w:tc>
          <w:tcPr>
            <w:tcW w:w="0" w:type="auto"/>
            <w:noWrap/>
            <w:tcMar>
              <w:top w:w="15" w:type="dxa"/>
              <w:left w:w="15" w:type="dxa"/>
              <w:right w:w="15" w:type="dxa"/>
            </w:tcMar>
            <w:vAlign w:val="center"/>
          </w:tcPr>
          <w:p w:rsidR="00234E04" w:rsidRDefault="005014EF">
            <w:pPr>
              <w:widowControl/>
              <w:jc w:val="center"/>
              <w:textAlignment w:val="top"/>
              <w:rPr>
                <w:rFonts w:ascii="仿宋_GB2312" w:eastAsia="仿宋_GB2312"/>
                <w:szCs w:val="21"/>
              </w:rPr>
            </w:pPr>
            <w:r>
              <w:rPr>
                <w:rFonts w:ascii="仿宋_GB2312" w:eastAsia="仿宋_GB2312" w:hint="eastAsia"/>
                <w:kern w:val="0"/>
                <w:szCs w:val="21"/>
              </w:rPr>
              <w:t>25.06</w:t>
            </w:r>
          </w:p>
        </w:tc>
        <w:tc>
          <w:tcPr>
            <w:tcW w:w="4143" w:type="dxa"/>
            <w:noWrap/>
            <w:tcMar>
              <w:top w:w="15" w:type="dxa"/>
              <w:left w:w="15" w:type="dxa"/>
              <w:right w:w="15" w:type="dxa"/>
            </w:tcMar>
            <w:vAlign w:val="center"/>
          </w:tcPr>
          <w:p w:rsidR="00234E04" w:rsidRDefault="005014EF">
            <w:pPr>
              <w:widowControl/>
              <w:jc w:val="center"/>
              <w:textAlignment w:val="center"/>
              <w:rPr>
                <w:rFonts w:ascii="仿宋_GB2312" w:eastAsia="仿宋_GB2312"/>
                <w:szCs w:val="21"/>
              </w:rPr>
            </w:pPr>
            <w:r>
              <w:rPr>
                <w:rFonts w:ascii="仿宋_GB2312" w:eastAsia="仿宋_GB2312" w:hint="eastAsia"/>
                <w:kern w:val="0"/>
                <w:szCs w:val="21"/>
              </w:rPr>
              <w:t>α-可巴烯  α-Copaene</w:t>
            </w:r>
          </w:p>
        </w:tc>
        <w:tc>
          <w:tcPr>
            <w:tcW w:w="1014" w:type="dxa"/>
            <w:noWrap/>
            <w:tcMar>
              <w:top w:w="15" w:type="dxa"/>
              <w:left w:w="15" w:type="dxa"/>
              <w:right w:w="15" w:type="dxa"/>
            </w:tcMar>
            <w:vAlign w:val="center"/>
          </w:tcPr>
          <w:p w:rsidR="00234E04" w:rsidRDefault="005014EF">
            <w:pPr>
              <w:widowControl/>
              <w:jc w:val="center"/>
              <w:textAlignment w:val="top"/>
              <w:rPr>
                <w:rFonts w:ascii="仿宋_GB2312" w:eastAsia="仿宋_GB2312"/>
                <w:szCs w:val="21"/>
              </w:rPr>
            </w:pPr>
            <w:r>
              <w:rPr>
                <w:rFonts w:ascii="仿宋_GB2312" w:eastAsia="仿宋_GB2312" w:hint="eastAsia"/>
                <w:kern w:val="0"/>
                <w:szCs w:val="21"/>
              </w:rPr>
              <w:t>C</w:t>
            </w:r>
            <w:r>
              <w:rPr>
                <w:rFonts w:ascii="仿宋_GB2312" w:eastAsia="仿宋_GB2312" w:hint="eastAsia"/>
                <w:kern w:val="0"/>
                <w:szCs w:val="21"/>
                <w:vertAlign w:val="subscript"/>
              </w:rPr>
              <w:t>15</w:t>
            </w:r>
            <w:r>
              <w:rPr>
                <w:rFonts w:ascii="仿宋_GB2312" w:eastAsia="仿宋_GB2312" w:hint="eastAsia"/>
                <w:kern w:val="0"/>
                <w:szCs w:val="21"/>
              </w:rPr>
              <w:t>H</w:t>
            </w:r>
            <w:r>
              <w:rPr>
                <w:rFonts w:ascii="仿宋_GB2312" w:eastAsia="仿宋_GB2312" w:hint="eastAsia"/>
                <w:kern w:val="0"/>
                <w:szCs w:val="21"/>
                <w:vertAlign w:val="subscript"/>
              </w:rPr>
              <w:t>24</w:t>
            </w:r>
          </w:p>
        </w:tc>
        <w:tc>
          <w:tcPr>
            <w:tcW w:w="0" w:type="auto"/>
            <w:noWrap/>
            <w:tcMar>
              <w:top w:w="15" w:type="dxa"/>
              <w:left w:w="15" w:type="dxa"/>
              <w:right w:w="15" w:type="dxa"/>
            </w:tcMar>
            <w:vAlign w:val="center"/>
          </w:tcPr>
          <w:p w:rsidR="00234E04" w:rsidRDefault="005014EF">
            <w:pPr>
              <w:widowControl/>
              <w:jc w:val="center"/>
              <w:textAlignment w:val="top"/>
              <w:rPr>
                <w:rFonts w:ascii="仿宋_GB2312" w:eastAsia="仿宋_GB2312"/>
                <w:szCs w:val="21"/>
              </w:rPr>
            </w:pPr>
            <w:r>
              <w:rPr>
                <w:rFonts w:ascii="仿宋_GB2312" w:eastAsia="仿宋_GB2312" w:hint="eastAsia"/>
                <w:kern w:val="0"/>
                <w:szCs w:val="21"/>
              </w:rPr>
              <w:t>0.98</w:t>
            </w:r>
          </w:p>
        </w:tc>
      </w:tr>
      <w:tr w:rsidR="00234E04">
        <w:trPr>
          <w:trHeight w:val="225"/>
          <w:jc w:val="center"/>
        </w:trPr>
        <w:tc>
          <w:tcPr>
            <w:tcW w:w="0" w:type="auto"/>
            <w:noWrap/>
            <w:tcMar>
              <w:top w:w="15" w:type="dxa"/>
              <w:left w:w="15" w:type="dxa"/>
              <w:right w:w="15" w:type="dxa"/>
            </w:tcMar>
            <w:vAlign w:val="center"/>
          </w:tcPr>
          <w:p w:rsidR="00234E04" w:rsidRDefault="005014EF">
            <w:pPr>
              <w:widowControl/>
              <w:jc w:val="center"/>
              <w:textAlignment w:val="bottom"/>
              <w:rPr>
                <w:rFonts w:ascii="仿宋_GB2312" w:eastAsia="仿宋_GB2312"/>
                <w:szCs w:val="21"/>
              </w:rPr>
            </w:pPr>
            <w:r>
              <w:rPr>
                <w:rFonts w:ascii="仿宋_GB2312" w:eastAsia="仿宋_GB2312" w:hint="eastAsia"/>
                <w:kern w:val="0"/>
                <w:szCs w:val="21"/>
              </w:rPr>
              <w:t>28</w:t>
            </w:r>
          </w:p>
        </w:tc>
        <w:tc>
          <w:tcPr>
            <w:tcW w:w="0" w:type="auto"/>
            <w:noWrap/>
            <w:tcMar>
              <w:top w:w="15" w:type="dxa"/>
              <w:left w:w="15" w:type="dxa"/>
              <w:right w:w="15" w:type="dxa"/>
            </w:tcMar>
            <w:vAlign w:val="center"/>
          </w:tcPr>
          <w:p w:rsidR="00234E04" w:rsidRDefault="005014EF">
            <w:pPr>
              <w:widowControl/>
              <w:jc w:val="center"/>
              <w:textAlignment w:val="top"/>
              <w:rPr>
                <w:rFonts w:ascii="仿宋_GB2312" w:eastAsia="仿宋_GB2312"/>
                <w:szCs w:val="21"/>
              </w:rPr>
            </w:pPr>
            <w:r>
              <w:rPr>
                <w:rFonts w:ascii="仿宋_GB2312" w:eastAsia="仿宋_GB2312" w:hint="eastAsia"/>
                <w:kern w:val="0"/>
                <w:szCs w:val="21"/>
              </w:rPr>
              <w:t>25.831</w:t>
            </w:r>
          </w:p>
        </w:tc>
        <w:tc>
          <w:tcPr>
            <w:tcW w:w="4143" w:type="dxa"/>
            <w:noWrap/>
            <w:tcMar>
              <w:top w:w="15" w:type="dxa"/>
              <w:left w:w="15" w:type="dxa"/>
              <w:right w:w="15" w:type="dxa"/>
            </w:tcMar>
            <w:vAlign w:val="center"/>
          </w:tcPr>
          <w:p w:rsidR="00234E04" w:rsidRDefault="005014EF">
            <w:pPr>
              <w:widowControl/>
              <w:jc w:val="center"/>
              <w:textAlignment w:val="center"/>
              <w:rPr>
                <w:rFonts w:ascii="仿宋_GB2312" w:eastAsia="仿宋_GB2312"/>
                <w:kern w:val="0"/>
                <w:szCs w:val="21"/>
              </w:rPr>
            </w:pPr>
            <w:r>
              <w:rPr>
                <w:rFonts w:ascii="仿宋_GB2312" w:eastAsia="仿宋_GB2312" w:hint="eastAsia"/>
                <w:kern w:val="0"/>
                <w:szCs w:val="21"/>
              </w:rPr>
              <w:t>L-石竹烯 L-Caryophyllene</w:t>
            </w:r>
          </w:p>
        </w:tc>
        <w:tc>
          <w:tcPr>
            <w:tcW w:w="1014" w:type="dxa"/>
            <w:noWrap/>
            <w:tcMar>
              <w:top w:w="15" w:type="dxa"/>
              <w:left w:w="15" w:type="dxa"/>
              <w:right w:w="15" w:type="dxa"/>
            </w:tcMar>
            <w:vAlign w:val="center"/>
          </w:tcPr>
          <w:p w:rsidR="00234E04" w:rsidRDefault="005014EF">
            <w:pPr>
              <w:widowControl/>
              <w:jc w:val="center"/>
              <w:textAlignment w:val="top"/>
              <w:rPr>
                <w:rFonts w:ascii="仿宋_GB2312" w:eastAsia="仿宋_GB2312"/>
                <w:szCs w:val="21"/>
              </w:rPr>
            </w:pPr>
            <w:r>
              <w:rPr>
                <w:rFonts w:ascii="仿宋_GB2312" w:eastAsia="仿宋_GB2312" w:hint="eastAsia"/>
                <w:kern w:val="0"/>
                <w:szCs w:val="21"/>
              </w:rPr>
              <w:t>C</w:t>
            </w:r>
            <w:r>
              <w:rPr>
                <w:rFonts w:ascii="仿宋_GB2312" w:eastAsia="仿宋_GB2312" w:hint="eastAsia"/>
                <w:kern w:val="0"/>
                <w:szCs w:val="21"/>
                <w:vertAlign w:val="subscript"/>
              </w:rPr>
              <w:t>15</w:t>
            </w:r>
            <w:r>
              <w:rPr>
                <w:rFonts w:ascii="仿宋_GB2312" w:eastAsia="仿宋_GB2312" w:hint="eastAsia"/>
                <w:kern w:val="0"/>
                <w:szCs w:val="21"/>
              </w:rPr>
              <w:t>H</w:t>
            </w:r>
            <w:r>
              <w:rPr>
                <w:rFonts w:ascii="仿宋_GB2312" w:eastAsia="仿宋_GB2312" w:hint="eastAsia"/>
                <w:kern w:val="0"/>
                <w:szCs w:val="21"/>
                <w:vertAlign w:val="subscript"/>
              </w:rPr>
              <w:t>24</w:t>
            </w:r>
          </w:p>
        </w:tc>
        <w:tc>
          <w:tcPr>
            <w:tcW w:w="0" w:type="auto"/>
            <w:noWrap/>
            <w:tcMar>
              <w:top w:w="15" w:type="dxa"/>
              <w:left w:w="15" w:type="dxa"/>
              <w:right w:w="15" w:type="dxa"/>
            </w:tcMar>
            <w:vAlign w:val="center"/>
          </w:tcPr>
          <w:p w:rsidR="00234E04" w:rsidRDefault="005014EF">
            <w:pPr>
              <w:widowControl/>
              <w:jc w:val="center"/>
              <w:textAlignment w:val="top"/>
              <w:rPr>
                <w:rFonts w:ascii="仿宋_GB2312" w:eastAsia="仿宋_GB2312"/>
                <w:szCs w:val="21"/>
              </w:rPr>
            </w:pPr>
            <w:r>
              <w:rPr>
                <w:rFonts w:ascii="仿宋_GB2312" w:eastAsia="仿宋_GB2312" w:hint="eastAsia"/>
                <w:kern w:val="0"/>
                <w:szCs w:val="21"/>
              </w:rPr>
              <w:t>0.39</w:t>
            </w:r>
          </w:p>
        </w:tc>
      </w:tr>
      <w:tr w:rsidR="00234E04">
        <w:trPr>
          <w:trHeight w:val="225"/>
          <w:jc w:val="center"/>
        </w:trPr>
        <w:tc>
          <w:tcPr>
            <w:tcW w:w="0" w:type="auto"/>
            <w:noWrap/>
            <w:tcMar>
              <w:top w:w="15" w:type="dxa"/>
              <w:left w:w="15" w:type="dxa"/>
              <w:right w:w="15" w:type="dxa"/>
            </w:tcMar>
            <w:vAlign w:val="center"/>
          </w:tcPr>
          <w:p w:rsidR="00234E04" w:rsidRDefault="005014EF">
            <w:pPr>
              <w:widowControl/>
              <w:jc w:val="center"/>
              <w:textAlignment w:val="bottom"/>
              <w:rPr>
                <w:rFonts w:ascii="仿宋_GB2312" w:eastAsia="仿宋_GB2312"/>
                <w:szCs w:val="21"/>
              </w:rPr>
            </w:pPr>
            <w:r>
              <w:rPr>
                <w:rFonts w:ascii="仿宋_GB2312" w:eastAsia="仿宋_GB2312" w:hint="eastAsia"/>
                <w:kern w:val="0"/>
                <w:szCs w:val="21"/>
              </w:rPr>
              <w:t>29</w:t>
            </w:r>
          </w:p>
        </w:tc>
        <w:tc>
          <w:tcPr>
            <w:tcW w:w="0" w:type="auto"/>
            <w:noWrap/>
            <w:tcMar>
              <w:top w:w="15" w:type="dxa"/>
              <w:left w:w="15" w:type="dxa"/>
              <w:right w:w="15" w:type="dxa"/>
            </w:tcMar>
            <w:vAlign w:val="center"/>
          </w:tcPr>
          <w:p w:rsidR="00234E04" w:rsidRDefault="005014EF">
            <w:pPr>
              <w:widowControl/>
              <w:jc w:val="center"/>
              <w:textAlignment w:val="top"/>
              <w:rPr>
                <w:rFonts w:ascii="仿宋_GB2312" w:eastAsia="仿宋_GB2312"/>
                <w:szCs w:val="21"/>
              </w:rPr>
            </w:pPr>
            <w:r>
              <w:rPr>
                <w:rFonts w:ascii="仿宋_GB2312" w:eastAsia="仿宋_GB2312" w:hint="eastAsia"/>
                <w:kern w:val="0"/>
                <w:szCs w:val="21"/>
              </w:rPr>
              <w:t>26.298</w:t>
            </w:r>
          </w:p>
        </w:tc>
        <w:tc>
          <w:tcPr>
            <w:tcW w:w="4143" w:type="dxa"/>
            <w:noWrap/>
            <w:tcMar>
              <w:top w:w="15" w:type="dxa"/>
              <w:left w:w="15" w:type="dxa"/>
              <w:right w:w="15" w:type="dxa"/>
            </w:tcMar>
            <w:vAlign w:val="center"/>
          </w:tcPr>
          <w:p w:rsidR="00234E04" w:rsidRDefault="005014EF">
            <w:pPr>
              <w:widowControl/>
              <w:jc w:val="center"/>
              <w:textAlignment w:val="center"/>
              <w:rPr>
                <w:rFonts w:ascii="仿宋_GB2312" w:eastAsia="仿宋_GB2312"/>
                <w:szCs w:val="21"/>
              </w:rPr>
            </w:pPr>
            <w:r>
              <w:rPr>
                <w:rFonts w:ascii="仿宋_GB2312" w:eastAsia="仿宋_GB2312" w:hint="eastAsia"/>
                <w:kern w:val="0"/>
                <w:szCs w:val="21"/>
              </w:rPr>
              <w:t>β-石竹烯 β-Caryophyllene</w:t>
            </w:r>
          </w:p>
        </w:tc>
        <w:tc>
          <w:tcPr>
            <w:tcW w:w="1014" w:type="dxa"/>
            <w:noWrap/>
            <w:tcMar>
              <w:top w:w="15" w:type="dxa"/>
              <w:left w:w="15" w:type="dxa"/>
              <w:right w:w="15" w:type="dxa"/>
            </w:tcMar>
            <w:vAlign w:val="center"/>
          </w:tcPr>
          <w:p w:rsidR="00234E04" w:rsidRDefault="005014EF">
            <w:pPr>
              <w:widowControl/>
              <w:jc w:val="center"/>
              <w:textAlignment w:val="top"/>
              <w:rPr>
                <w:rFonts w:ascii="仿宋_GB2312" w:eastAsia="仿宋_GB2312"/>
                <w:szCs w:val="21"/>
              </w:rPr>
            </w:pPr>
            <w:r>
              <w:rPr>
                <w:rFonts w:ascii="仿宋_GB2312" w:eastAsia="仿宋_GB2312" w:hint="eastAsia"/>
                <w:kern w:val="0"/>
                <w:szCs w:val="21"/>
              </w:rPr>
              <w:t>C</w:t>
            </w:r>
            <w:r>
              <w:rPr>
                <w:rFonts w:ascii="仿宋_GB2312" w:eastAsia="仿宋_GB2312" w:hint="eastAsia"/>
                <w:kern w:val="0"/>
                <w:szCs w:val="21"/>
                <w:vertAlign w:val="subscript"/>
              </w:rPr>
              <w:t>15</w:t>
            </w:r>
            <w:r>
              <w:rPr>
                <w:rFonts w:ascii="仿宋_GB2312" w:eastAsia="仿宋_GB2312" w:hint="eastAsia"/>
                <w:kern w:val="0"/>
                <w:szCs w:val="21"/>
              </w:rPr>
              <w:t>H</w:t>
            </w:r>
            <w:r>
              <w:rPr>
                <w:rFonts w:ascii="仿宋_GB2312" w:eastAsia="仿宋_GB2312" w:hint="eastAsia"/>
                <w:kern w:val="0"/>
                <w:szCs w:val="21"/>
                <w:vertAlign w:val="subscript"/>
              </w:rPr>
              <w:t>24</w:t>
            </w:r>
          </w:p>
        </w:tc>
        <w:tc>
          <w:tcPr>
            <w:tcW w:w="0" w:type="auto"/>
            <w:noWrap/>
            <w:tcMar>
              <w:top w:w="15" w:type="dxa"/>
              <w:left w:w="15" w:type="dxa"/>
              <w:right w:w="15" w:type="dxa"/>
            </w:tcMar>
            <w:vAlign w:val="center"/>
          </w:tcPr>
          <w:p w:rsidR="00234E04" w:rsidRDefault="005014EF">
            <w:pPr>
              <w:widowControl/>
              <w:jc w:val="center"/>
              <w:textAlignment w:val="top"/>
              <w:rPr>
                <w:rFonts w:ascii="仿宋_GB2312" w:eastAsia="仿宋_GB2312"/>
                <w:szCs w:val="21"/>
              </w:rPr>
            </w:pPr>
            <w:r>
              <w:rPr>
                <w:rFonts w:ascii="仿宋_GB2312" w:eastAsia="仿宋_GB2312" w:hint="eastAsia"/>
                <w:kern w:val="0"/>
                <w:szCs w:val="21"/>
              </w:rPr>
              <w:t>27.73</w:t>
            </w:r>
          </w:p>
        </w:tc>
      </w:tr>
      <w:tr w:rsidR="00234E04">
        <w:trPr>
          <w:trHeight w:val="225"/>
          <w:jc w:val="center"/>
        </w:trPr>
        <w:tc>
          <w:tcPr>
            <w:tcW w:w="0" w:type="auto"/>
            <w:noWrap/>
            <w:tcMar>
              <w:top w:w="15" w:type="dxa"/>
              <w:left w:w="15" w:type="dxa"/>
              <w:right w:w="15" w:type="dxa"/>
            </w:tcMar>
            <w:vAlign w:val="center"/>
          </w:tcPr>
          <w:p w:rsidR="00234E04" w:rsidRDefault="005014EF">
            <w:pPr>
              <w:widowControl/>
              <w:jc w:val="center"/>
              <w:textAlignment w:val="bottom"/>
              <w:rPr>
                <w:rFonts w:ascii="仿宋_GB2312" w:eastAsia="仿宋_GB2312"/>
                <w:szCs w:val="21"/>
              </w:rPr>
            </w:pPr>
            <w:r>
              <w:rPr>
                <w:rFonts w:ascii="仿宋_GB2312" w:eastAsia="仿宋_GB2312" w:hint="eastAsia"/>
                <w:kern w:val="0"/>
                <w:szCs w:val="21"/>
              </w:rPr>
              <w:t>30</w:t>
            </w:r>
          </w:p>
        </w:tc>
        <w:tc>
          <w:tcPr>
            <w:tcW w:w="0" w:type="auto"/>
            <w:noWrap/>
            <w:tcMar>
              <w:top w:w="15" w:type="dxa"/>
              <w:left w:w="15" w:type="dxa"/>
              <w:right w:w="15" w:type="dxa"/>
            </w:tcMar>
            <w:vAlign w:val="center"/>
          </w:tcPr>
          <w:p w:rsidR="00234E04" w:rsidRDefault="005014EF">
            <w:pPr>
              <w:widowControl/>
              <w:jc w:val="center"/>
              <w:textAlignment w:val="top"/>
              <w:rPr>
                <w:rFonts w:ascii="仿宋_GB2312" w:eastAsia="仿宋_GB2312"/>
                <w:szCs w:val="21"/>
              </w:rPr>
            </w:pPr>
            <w:r>
              <w:rPr>
                <w:rFonts w:ascii="仿宋_GB2312" w:eastAsia="仿宋_GB2312" w:hint="eastAsia"/>
                <w:kern w:val="0"/>
                <w:szCs w:val="21"/>
              </w:rPr>
              <w:t>27.133</w:t>
            </w:r>
          </w:p>
        </w:tc>
        <w:tc>
          <w:tcPr>
            <w:tcW w:w="4143" w:type="dxa"/>
            <w:noWrap/>
            <w:tcMar>
              <w:top w:w="15" w:type="dxa"/>
              <w:left w:w="15" w:type="dxa"/>
              <w:right w:w="15" w:type="dxa"/>
            </w:tcMar>
            <w:vAlign w:val="center"/>
          </w:tcPr>
          <w:p w:rsidR="00234E04" w:rsidRDefault="005014EF">
            <w:pPr>
              <w:widowControl/>
              <w:jc w:val="center"/>
              <w:textAlignment w:val="center"/>
              <w:rPr>
                <w:rFonts w:ascii="仿宋_GB2312" w:eastAsia="仿宋_GB2312"/>
                <w:szCs w:val="21"/>
              </w:rPr>
            </w:pPr>
            <w:r>
              <w:rPr>
                <w:rFonts w:ascii="仿宋_GB2312" w:eastAsia="仿宋_GB2312" w:hint="eastAsia"/>
                <w:kern w:val="0"/>
                <w:szCs w:val="21"/>
              </w:rPr>
              <w:t>α-律草烯 α-Humulene</w:t>
            </w:r>
          </w:p>
        </w:tc>
        <w:tc>
          <w:tcPr>
            <w:tcW w:w="1014" w:type="dxa"/>
            <w:noWrap/>
            <w:tcMar>
              <w:top w:w="15" w:type="dxa"/>
              <w:left w:w="15" w:type="dxa"/>
              <w:right w:w="15" w:type="dxa"/>
            </w:tcMar>
            <w:vAlign w:val="center"/>
          </w:tcPr>
          <w:p w:rsidR="00234E04" w:rsidRDefault="005014EF">
            <w:pPr>
              <w:widowControl/>
              <w:jc w:val="center"/>
              <w:textAlignment w:val="top"/>
              <w:rPr>
                <w:rFonts w:ascii="仿宋_GB2312" w:eastAsia="仿宋_GB2312"/>
                <w:szCs w:val="21"/>
              </w:rPr>
            </w:pPr>
            <w:r>
              <w:rPr>
                <w:rFonts w:ascii="仿宋_GB2312" w:eastAsia="仿宋_GB2312" w:hint="eastAsia"/>
                <w:kern w:val="0"/>
                <w:szCs w:val="21"/>
              </w:rPr>
              <w:t>C</w:t>
            </w:r>
            <w:r>
              <w:rPr>
                <w:rFonts w:ascii="仿宋_GB2312" w:eastAsia="仿宋_GB2312" w:hint="eastAsia"/>
                <w:kern w:val="0"/>
                <w:szCs w:val="21"/>
                <w:vertAlign w:val="subscript"/>
              </w:rPr>
              <w:t>15</w:t>
            </w:r>
            <w:r>
              <w:rPr>
                <w:rFonts w:ascii="仿宋_GB2312" w:eastAsia="仿宋_GB2312" w:hint="eastAsia"/>
                <w:kern w:val="0"/>
                <w:szCs w:val="21"/>
              </w:rPr>
              <w:t>H</w:t>
            </w:r>
            <w:r>
              <w:rPr>
                <w:rFonts w:ascii="仿宋_GB2312" w:eastAsia="仿宋_GB2312" w:hint="eastAsia"/>
                <w:kern w:val="0"/>
                <w:szCs w:val="21"/>
                <w:vertAlign w:val="subscript"/>
              </w:rPr>
              <w:t>24</w:t>
            </w:r>
          </w:p>
        </w:tc>
        <w:tc>
          <w:tcPr>
            <w:tcW w:w="0" w:type="auto"/>
            <w:noWrap/>
            <w:tcMar>
              <w:top w:w="15" w:type="dxa"/>
              <w:left w:w="15" w:type="dxa"/>
              <w:right w:w="15" w:type="dxa"/>
            </w:tcMar>
            <w:vAlign w:val="center"/>
          </w:tcPr>
          <w:p w:rsidR="00234E04" w:rsidRDefault="005014EF">
            <w:pPr>
              <w:widowControl/>
              <w:jc w:val="center"/>
              <w:textAlignment w:val="top"/>
              <w:rPr>
                <w:rFonts w:ascii="仿宋_GB2312" w:eastAsia="仿宋_GB2312"/>
                <w:szCs w:val="21"/>
              </w:rPr>
            </w:pPr>
            <w:r>
              <w:rPr>
                <w:rFonts w:ascii="仿宋_GB2312" w:eastAsia="仿宋_GB2312" w:hint="eastAsia"/>
                <w:kern w:val="0"/>
                <w:szCs w:val="21"/>
              </w:rPr>
              <w:t>0.73</w:t>
            </w:r>
          </w:p>
        </w:tc>
      </w:tr>
      <w:tr w:rsidR="00234E04">
        <w:trPr>
          <w:trHeight w:val="225"/>
          <w:jc w:val="center"/>
        </w:trPr>
        <w:tc>
          <w:tcPr>
            <w:tcW w:w="0" w:type="auto"/>
            <w:noWrap/>
            <w:tcMar>
              <w:top w:w="15" w:type="dxa"/>
              <w:left w:w="15" w:type="dxa"/>
              <w:right w:w="15" w:type="dxa"/>
            </w:tcMar>
            <w:vAlign w:val="center"/>
          </w:tcPr>
          <w:p w:rsidR="00234E04" w:rsidRDefault="005014EF">
            <w:pPr>
              <w:widowControl/>
              <w:jc w:val="center"/>
              <w:textAlignment w:val="bottom"/>
              <w:rPr>
                <w:rFonts w:ascii="仿宋_GB2312" w:eastAsia="仿宋_GB2312"/>
                <w:szCs w:val="21"/>
              </w:rPr>
            </w:pPr>
            <w:r>
              <w:rPr>
                <w:rFonts w:ascii="仿宋_GB2312" w:eastAsia="仿宋_GB2312" w:hint="eastAsia"/>
                <w:kern w:val="0"/>
                <w:szCs w:val="21"/>
              </w:rPr>
              <w:t>31</w:t>
            </w:r>
          </w:p>
        </w:tc>
        <w:tc>
          <w:tcPr>
            <w:tcW w:w="0" w:type="auto"/>
            <w:noWrap/>
            <w:tcMar>
              <w:top w:w="15" w:type="dxa"/>
              <w:left w:w="15" w:type="dxa"/>
              <w:right w:w="15" w:type="dxa"/>
            </w:tcMar>
            <w:vAlign w:val="center"/>
          </w:tcPr>
          <w:p w:rsidR="00234E04" w:rsidRDefault="005014EF">
            <w:pPr>
              <w:widowControl/>
              <w:jc w:val="center"/>
              <w:textAlignment w:val="top"/>
              <w:rPr>
                <w:rFonts w:ascii="仿宋_GB2312" w:eastAsia="仿宋_GB2312"/>
                <w:szCs w:val="21"/>
              </w:rPr>
            </w:pPr>
            <w:r>
              <w:rPr>
                <w:rFonts w:ascii="仿宋_GB2312" w:eastAsia="仿宋_GB2312" w:hint="eastAsia"/>
                <w:kern w:val="0"/>
                <w:szCs w:val="21"/>
              </w:rPr>
              <w:t>27.601</w:t>
            </w:r>
          </w:p>
        </w:tc>
        <w:tc>
          <w:tcPr>
            <w:tcW w:w="4143" w:type="dxa"/>
            <w:noWrap/>
            <w:tcMar>
              <w:top w:w="15" w:type="dxa"/>
              <w:left w:w="15" w:type="dxa"/>
              <w:right w:w="15" w:type="dxa"/>
            </w:tcMar>
            <w:vAlign w:val="center"/>
          </w:tcPr>
          <w:p w:rsidR="00234E04" w:rsidRDefault="005014EF">
            <w:pPr>
              <w:widowControl/>
              <w:jc w:val="center"/>
              <w:textAlignment w:val="center"/>
              <w:rPr>
                <w:rFonts w:ascii="仿宋_GB2312" w:eastAsia="仿宋_GB2312"/>
                <w:szCs w:val="21"/>
              </w:rPr>
            </w:pPr>
            <w:r>
              <w:rPr>
                <w:rFonts w:ascii="仿宋_GB2312" w:eastAsia="仿宋_GB2312" w:hint="eastAsia"/>
                <w:kern w:val="0"/>
                <w:szCs w:val="21"/>
              </w:rPr>
              <w:t>γ-衣兰油烯γ-Muurolene</w:t>
            </w:r>
          </w:p>
        </w:tc>
        <w:tc>
          <w:tcPr>
            <w:tcW w:w="1014" w:type="dxa"/>
            <w:noWrap/>
            <w:tcMar>
              <w:top w:w="15" w:type="dxa"/>
              <w:left w:w="15" w:type="dxa"/>
              <w:right w:w="15" w:type="dxa"/>
            </w:tcMar>
            <w:vAlign w:val="center"/>
          </w:tcPr>
          <w:p w:rsidR="00234E04" w:rsidRDefault="005014EF">
            <w:pPr>
              <w:widowControl/>
              <w:jc w:val="center"/>
              <w:textAlignment w:val="top"/>
              <w:rPr>
                <w:rFonts w:ascii="仿宋_GB2312" w:eastAsia="仿宋_GB2312"/>
                <w:szCs w:val="21"/>
              </w:rPr>
            </w:pPr>
            <w:r>
              <w:rPr>
                <w:rFonts w:ascii="仿宋_GB2312" w:eastAsia="仿宋_GB2312" w:hint="eastAsia"/>
                <w:kern w:val="0"/>
                <w:szCs w:val="21"/>
              </w:rPr>
              <w:t>C</w:t>
            </w:r>
            <w:r>
              <w:rPr>
                <w:rFonts w:ascii="仿宋_GB2312" w:eastAsia="仿宋_GB2312" w:hint="eastAsia"/>
                <w:kern w:val="0"/>
                <w:szCs w:val="21"/>
                <w:vertAlign w:val="subscript"/>
              </w:rPr>
              <w:t>15</w:t>
            </w:r>
            <w:r>
              <w:rPr>
                <w:rFonts w:ascii="仿宋_GB2312" w:eastAsia="仿宋_GB2312" w:hint="eastAsia"/>
                <w:kern w:val="0"/>
                <w:szCs w:val="21"/>
              </w:rPr>
              <w:t>H</w:t>
            </w:r>
            <w:r>
              <w:rPr>
                <w:rFonts w:ascii="仿宋_GB2312" w:eastAsia="仿宋_GB2312" w:hint="eastAsia"/>
                <w:kern w:val="0"/>
                <w:szCs w:val="21"/>
                <w:vertAlign w:val="subscript"/>
              </w:rPr>
              <w:t>24</w:t>
            </w:r>
          </w:p>
        </w:tc>
        <w:tc>
          <w:tcPr>
            <w:tcW w:w="0" w:type="auto"/>
            <w:noWrap/>
            <w:tcMar>
              <w:top w:w="15" w:type="dxa"/>
              <w:left w:w="15" w:type="dxa"/>
              <w:right w:w="15" w:type="dxa"/>
            </w:tcMar>
            <w:vAlign w:val="center"/>
          </w:tcPr>
          <w:p w:rsidR="00234E04" w:rsidRDefault="005014EF">
            <w:pPr>
              <w:widowControl/>
              <w:jc w:val="center"/>
              <w:textAlignment w:val="top"/>
              <w:rPr>
                <w:rFonts w:ascii="仿宋_GB2312" w:eastAsia="仿宋_GB2312"/>
                <w:szCs w:val="21"/>
              </w:rPr>
            </w:pPr>
            <w:r>
              <w:rPr>
                <w:rFonts w:ascii="仿宋_GB2312" w:eastAsia="仿宋_GB2312" w:hint="eastAsia"/>
                <w:kern w:val="0"/>
                <w:szCs w:val="21"/>
              </w:rPr>
              <w:t>0.92</w:t>
            </w:r>
          </w:p>
        </w:tc>
      </w:tr>
      <w:tr w:rsidR="00234E04">
        <w:trPr>
          <w:trHeight w:val="225"/>
          <w:jc w:val="center"/>
        </w:trPr>
        <w:tc>
          <w:tcPr>
            <w:tcW w:w="0" w:type="auto"/>
            <w:noWrap/>
            <w:tcMar>
              <w:top w:w="15" w:type="dxa"/>
              <w:left w:w="15" w:type="dxa"/>
              <w:right w:w="15" w:type="dxa"/>
            </w:tcMar>
            <w:vAlign w:val="center"/>
          </w:tcPr>
          <w:p w:rsidR="00234E04" w:rsidRDefault="005014EF">
            <w:pPr>
              <w:widowControl/>
              <w:jc w:val="center"/>
              <w:textAlignment w:val="bottom"/>
              <w:rPr>
                <w:rFonts w:ascii="仿宋_GB2312" w:eastAsia="仿宋_GB2312"/>
                <w:szCs w:val="21"/>
              </w:rPr>
            </w:pPr>
            <w:r>
              <w:rPr>
                <w:rFonts w:ascii="仿宋_GB2312" w:eastAsia="仿宋_GB2312" w:hint="eastAsia"/>
                <w:kern w:val="0"/>
                <w:szCs w:val="21"/>
              </w:rPr>
              <w:t>32</w:t>
            </w:r>
          </w:p>
        </w:tc>
        <w:tc>
          <w:tcPr>
            <w:tcW w:w="0" w:type="auto"/>
            <w:noWrap/>
            <w:tcMar>
              <w:top w:w="15" w:type="dxa"/>
              <w:left w:w="15" w:type="dxa"/>
              <w:right w:w="15" w:type="dxa"/>
            </w:tcMar>
            <w:vAlign w:val="center"/>
          </w:tcPr>
          <w:p w:rsidR="00234E04" w:rsidRDefault="005014EF">
            <w:pPr>
              <w:widowControl/>
              <w:jc w:val="center"/>
              <w:textAlignment w:val="top"/>
              <w:rPr>
                <w:rFonts w:ascii="仿宋_GB2312" w:eastAsia="仿宋_GB2312"/>
                <w:szCs w:val="21"/>
              </w:rPr>
            </w:pPr>
            <w:r>
              <w:rPr>
                <w:rFonts w:ascii="仿宋_GB2312" w:eastAsia="仿宋_GB2312" w:hint="eastAsia"/>
                <w:kern w:val="0"/>
                <w:szCs w:val="21"/>
              </w:rPr>
              <w:t>28.184</w:t>
            </w:r>
          </w:p>
        </w:tc>
        <w:tc>
          <w:tcPr>
            <w:tcW w:w="4143" w:type="dxa"/>
            <w:noWrap/>
            <w:tcMar>
              <w:top w:w="15" w:type="dxa"/>
              <w:left w:w="15" w:type="dxa"/>
              <w:right w:w="15" w:type="dxa"/>
            </w:tcMar>
            <w:vAlign w:val="center"/>
          </w:tcPr>
          <w:p w:rsidR="00234E04" w:rsidRDefault="005014EF">
            <w:pPr>
              <w:widowControl/>
              <w:jc w:val="center"/>
              <w:textAlignment w:val="center"/>
              <w:rPr>
                <w:rFonts w:ascii="仿宋_GB2312" w:eastAsia="仿宋_GB2312"/>
                <w:szCs w:val="21"/>
              </w:rPr>
            </w:pPr>
            <w:r>
              <w:rPr>
                <w:rFonts w:ascii="仿宋_GB2312" w:eastAsia="仿宋_GB2312" w:hint="eastAsia"/>
                <w:kern w:val="0"/>
                <w:szCs w:val="21"/>
              </w:rPr>
              <w:t>α-衣兰油烯α-Muurolene</w:t>
            </w:r>
          </w:p>
        </w:tc>
        <w:tc>
          <w:tcPr>
            <w:tcW w:w="1014" w:type="dxa"/>
            <w:noWrap/>
            <w:tcMar>
              <w:top w:w="15" w:type="dxa"/>
              <w:left w:w="15" w:type="dxa"/>
              <w:right w:w="15" w:type="dxa"/>
            </w:tcMar>
            <w:vAlign w:val="center"/>
          </w:tcPr>
          <w:p w:rsidR="00234E04" w:rsidRDefault="005014EF">
            <w:pPr>
              <w:widowControl/>
              <w:jc w:val="center"/>
              <w:textAlignment w:val="top"/>
              <w:rPr>
                <w:rFonts w:ascii="仿宋_GB2312" w:eastAsia="仿宋_GB2312"/>
                <w:szCs w:val="21"/>
              </w:rPr>
            </w:pPr>
            <w:r>
              <w:rPr>
                <w:rFonts w:ascii="仿宋_GB2312" w:eastAsia="仿宋_GB2312" w:hint="eastAsia"/>
                <w:kern w:val="0"/>
                <w:szCs w:val="21"/>
              </w:rPr>
              <w:t>C</w:t>
            </w:r>
            <w:r>
              <w:rPr>
                <w:rFonts w:ascii="仿宋_GB2312" w:eastAsia="仿宋_GB2312" w:hint="eastAsia"/>
                <w:kern w:val="0"/>
                <w:szCs w:val="21"/>
                <w:vertAlign w:val="subscript"/>
              </w:rPr>
              <w:t>15</w:t>
            </w:r>
            <w:r>
              <w:rPr>
                <w:rFonts w:ascii="仿宋_GB2312" w:eastAsia="仿宋_GB2312" w:hint="eastAsia"/>
                <w:kern w:val="0"/>
                <w:szCs w:val="21"/>
              </w:rPr>
              <w:t>H</w:t>
            </w:r>
            <w:r>
              <w:rPr>
                <w:rFonts w:ascii="仿宋_GB2312" w:eastAsia="仿宋_GB2312" w:hint="eastAsia"/>
                <w:kern w:val="0"/>
                <w:szCs w:val="21"/>
                <w:vertAlign w:val="subscript"/>
              </w:rPr>
              <w:t>24</w:t>
            </w:r>
          </w:p>
        </w:tc>
        <w:tc>
          <w:tcPr>
            <w:tcW w:w="0" w:type="auto"/>
            <w:noWrap/>
            <w:tcMar>
              <w:top w:w="15" w:type="dxa"/>
              <w:left w:w="15" w:type="dxa"/>
              <w:right w:w="15" w:type="dxa"/>
            </w:tcMar>
            <w:vAlign w:val="center"/>
          </w:tcPr>
          <w:p w:rsidR="00234E04" w:rsidRDefault="005014EF">
            <w:pPr>
              <w:widowControl/>
              <w:jc w:val="center"/>
              <w:textAlignment w:val="top"/>
              <w:rPr>
                <w:rFonts w:ascii="仿宋_GB2312" w:eastAsia="仿宋_GB2312"/>
                <w:szCs w:val="21"/>
              </w:rPr>
            </w:pPr>
            <w:r>
              <w:rPr>
                <w:rFonts w:ascii="仿宋_GB2312" w:eastAsia="仿宋_GB2312" w:hint="eastAsia"/>
                <w:kern w:val="0"/>
                <w:szCs w:val="21"/>
              </w:rPr>
              <w:t>1.04</w:t>
            </w:r>
          </w:p>
        </w:tc>
      </w:tr>
      <w:tr w:rsidR="00234E04">
        <w:trPr>
          <w:trHeight w:val="225"/>
          <w:jc w:val="center"/>
        </w:trPr>
        <w:tc>
          <w:tcPr>
            <w:tcW w:w="0" w:type="auto"/>
            <w:noWrap/>
            <w:tcMar>
              <w:top w:w="15" w:type="dxa"/>
              <w:left w:w="15" w:type="dxa"/>
              <w:right w:w="15" w:type="dxa"/>
            </w:tcMar>
            <w:vAlign w:val="center"/>
          </w:tcPr>
          <w:p w:rsidR="00234E04" w:rsidRDefault="005014EF">
            <w:pPr>
              <w:widowControl/>
              <w:jc w:val="center"/>
              <w:textAlignment w:val="bottom"/>
              <w:rPr>
                <w:rFonts w:ascii="仿宋_GB2312" w:eastAsia="仿宋_GB2312"/>
                <w:szCs w:val="21"/>
              </w:rPr>
            </w:pPr>
            <w:r>
              <w:rPr>
                <w:rFonts w:ascii="仿宋_GB2312" w:eastAsia="仿宋_GB2312" w:hint="eastAsia"/>
                <w:kern w:val="0"/>
                <w:szCs w:val="21"/>
              </w:rPr>
              <w:t>33</w:t>
            </w:r>
          </w:p>
        </w:tc>
        <w:tc>
          <w:tcPr>
            <w:tcW w:w="0" w:type="auto"/>
            <w:noWrap/>
            <w:tcMar>
              <w:top w:w="15" w:type="dxa"/>
              <w:left w:w="15" w:type="dxa"/>
              <w:right w:w="15" w:type="dxa"/>
            </w:tcMar>
            <w:vAlign w:val="center"/>
          </w:tcPr>
          <w:p w:rsidR="00234E04" w:rsidRDefault="005014EF">
            <w:pPr>
              <w:widowControl/>
              <w:jc w:val="center"/>
              <w:textAlignment w:val="top"/>
              <w:rPr>
                <w:rFonts w:ascii="仿宋_GB2312" w:eastAsia="仿宋_GB2312"/>
                <w:szCs w:val="21"/>
              </w:rPr>
            </w:pPr>
            <w:r>
              <w:rPr>
                <w:rFonts w:ascii="仿宋_GB2312" w:eastAsia="仿宋_GB2312" w:hint="eastAsia"/>
                <w:kern w:val="0"/>
                <w:szCs w:val="21"/>
              </w:rPr>
              <w:t>28.543</w:t>
            </w:r>
          </w:p>
        </w:tc>
        <w:tc>
          <w:tcPr>
            <w:tcW w:w="4143" w:type="dxa"/>
            <w:noWrap/>
            <w:tcMar>
              <w:top w:w="15" w:type="dxa"/>
              <w:left w:w="15" w:type="dxa"/>
              <w:right w:w="15" w:type="dxa"/>
            </w:tcMar>
            <w:vAlign w:val="center"/>
          </w:tcPr>
          <w:p w:rsidR="00234E04" w:rsidRDefault="005014EF">
            <w:pPr>
              <w:widowControl/>
              <w:jc w:val="center"/>
              <w:textAlignment w:val="center"/>
              <w:rPr>
                <w:rFonts w:ascii="仿宋_GB2312" w:eastAsia="仿宋_GB2312"/>
                <w:szCs w:val="21"/>
              </w:rPr>
            </w:pPr>
            <w:r>
              <w:rPr>
                <w:rFonts w:ascii="仿宋_GB2312" w:eastAsia="仿宋_GB2312" w:hint="eastAsia"/>
                <w:kern w:val="0"/>
                <w:szCs w:val="21"/>
              </w:rPr>
              <w:t>γ-杜松烯 (+)-γ-Cadinene</w:t>
            </w:r>
          </w:p>
        </w:tc>
        <w:tc>
          <w:tcPr>
            <w:tcW w:w="1014" w:type="dxa"/>
            <w:noWrap/>
            <w:tcMar>
              <w:top w:w="15" w:type="dxa"/>
              <w:left w:w="15" w:type="dxa"/>
              <w:right w:w="15" w:type="dxa"/>
            </w:tcMar>
            <w:vAlign w:val="center"/>
          </w:tcPr>
          <w:p w:rsidR="00234E04" w:rsidRDefault="005014EF">
            <w:pPr>
              <w:widowControl/>
              <w:jc w:val="center"/>
              <w:textAlignment w:val="top"/>
              <w:rPr>
                <w:rFonts w:ascii="仿宋_GB2312" w:eastAsia="仿宋_GB2312"/>
                <w:szCs w:val="21"/>
              </w:rPr>
            </w:pPr>
            <w:r>
              <w:rPr>
                <w:rFonts w:ascii="仿宋_GB2312" w:eastAsia="仿宋_GB2312" w:hint="eastAsia"/>
                <w:kern w:val="0"/>
                <w:szCs w:val="21"/>
              </w:rPr>
              <w:t>C</w:t>
            </w:r>
            <w:r>
              <w:rPr>
                <w:rFonts w:ascii="仿宋_GB2312" w:eastAsia="仿宋_GB2312" w:hint="eastAsia"/>
                <w:kern w:val="0"/>
                <w:szCs w:val="21"/>
                <w:vertAlign w:val="subscript"/>
              </w:rPr>
              <w:t>15</w:t>
            </w:r>
            <w:r>
              <w:rPr>
                <w:rFonts w:ascii="仿宋_GB2312" w:eastAsia="仿宋_GB2312" w:hint="eastAsia"/>
                <w:kern w:val="0"/>
                <w:szCs w:val="21"/>
              </w:rPr>
              <w:t>H</w:t>
            </w:r>
            <w:r>
              <w:rPr>
                <w:rFonts w:ascii="仿宋_GB2312" w:eastAsia="仿宋_GB2312" w:hint="eastAsia"/>
                <w:kern w:val="0"/>
                <w:szCs w:val="21"/>
                <w:vertAlign w:val="subscript"/>
              </w:rPr>
              <w:t>24</w:t>
            </w:r>
          </w:p>
        </w:tc>
        <w:tc>
          <w:tcPr>
            <w:tcW w:w="0" w:type="auto"/>
            <w:noWrap/>
            <w:tcMar>
              <w:top w:w="15" w:type="dxa"/>
              <w:left w:w="15" w:type="dxa"/>
              <w:right w:w="15" w:type="dxa"/>
            </w:tcMar>
            <w:vAlign w:val="center"/>
          </w:tcPr>
          <w:p w:rsidR="00234E04" w:rsidRDefault="005014EF">
            <w:pPr>
              <w:widowControl/>
              <w:jc w:val="center"/>
              <w:textAlignment w:val="top"/>
              <w:rPr>
                <w:rFonts w:ascii="仿宋_GB2312" w:eastAsia="仿宋_GB2312"/>
                <w:szCs w:val="21"/>
              </w:rPr>
            </w:pPr>
            <w:r>
              <w:rPr>
                <w:rFonts w:ascii="仿宋_GB2312" w:eastAsia="仿宋_GB2312" w:hint="eastAsia"/>
                <w:kern w:val="0"/>
                <w:szCs w:val="21"/>
              </w:rPr>
              <w:t>0.16</w:t>
            </w:r>
          </w:p>
        </w:tc>
      </w:tr>
      <w:tr w:rsidR="00234E04">
        <w:trPr>
          <w:trHeight w:val="225"/>
          <w:jc w:val="center"/>
        </w:trPr>
        <w:tc>
          <w:tcPr>
            <w:tcW w:w="0" w:type="auto"/>
            <w:noWrap/>
            <w:tcMar>
              <w:top w:w="15" w:type="dxa"/>
              <w:left w:w="15" w:type="dxa"/>
              <w:right w:w="15" w:type="dxa"/>
            </w:tcMar>
            <w:vAlign w:val="center"/>
          </w:tcPr>
          <w:p w:rsidR="00234E04" w:rsidRDefault="005014EF">
            <w:pPr>
              <w:widowControl/>
              <w:jc w:val="center"/>
              <w:textAlignment w:val="bottom"/>
              <w:rPr>
                <w:rFonts w:ascii="仿宋_GB2312" w:eastAsia="仿宋_GB2312"/>
                <w:szCs w:val="21"/>
              </w:rPr>
            </w:pPr>
            <w:r>
              <w:rPr>
                <w:rFonts w:ascii="仿宋_GB2312" w:eastAsia="仿宋_GB2312" w:hint="eastAsia"/>
                <w:kern w:val="0"/>
                <w:szCs w:val="21"/>
              </w:rPr>
              <w:t>34</w:t>
            </w:r>
          </w:p>
        </w:tc>
        <w:tc>
          <w:tcPr>
            <w:tcW w:w="0" w:type="auto"/>
            <w:noWrap/>
            <w:tcMar>
              <w:top w:w="15" w:type="dxa"/>
              <w:left w:w="15" w:type="dxa"/>
              <w:right w:w="15" w:type="dxa"/>
            </w:tcMar>
            <w:vAlign w:val="center"/>
          </w:tcPr>
          <w:p w:rsidR="00234E04" w:rsidRDefault="005014EF">
            <w:pPr>
              <w:widowControl/>
              <w:jc w:val="center"/>
              <w:textAlignment w:val="top"/>
              <w:rPr>
                <w:rFonts w:ascii="仿宋_GB2312" w:eastAsia="仿宋_GB2312"/>
                <w:szCs w:val="21"/>
              </w:rPr>
            </w:pPr>
            <w:r>
              <w:rPr>
                <w:rFonts w:ascii="仿宋_GB2312" w:eastAsia="仿宋_GB2312" w:hint="eastAsia"/>
                <w:kern w:val="0"/>
                <w:szCs w:val="21"/>
              </w:rPr>
              <w:t>28.661</w:t>
            </w:r>
          </w:p>
        </w:tc>
        <w:tc>
          <w:tcPr>
            <w:tcW w:w="4143" w:type="dxa"/>
            <w:noWrap/>
            <w:tcMar>
              <w:top w:w="15" w:type="dxa"/>
              <w:left w:w="15" w:type="dxa"/>
              <w:right w:w="15" w:type="dxa"/>
            </w:tcMar>
            <w:vAlign w:val="center"/>
          </w:tcPr>
          <w:p w:rsidR="00234E04" w:rsidRDefault="005014EF">
            <w:pPr>
              <w:widowControl/>
              <w:jc w:val="center"/>
              <w:textAlignment w:val="center"/>
              <w:rPr>
                <w:rFonts w:ascii="仿宋_GB2312" w:eastAsia="仿宋_GB2312"/>
                <w:szCs w:val="21"/>
              </w:rPr>
            </w:pPr>
            <w:r>
              <w:rPr>
                <w:rFonts w:ascii="仿宋_GB2312" w:eastAsia="仿宋_GB2312" w:hint="eastAsia"/>
                <w:kern w:val="0"/>
                <w:szCs w:val="21"/>
              </w:rPr>
              <w:t>β-杜松烯β-Cadinene</w:t>
            </w:r>
          </w:p>
        </w:tc>
        <w:tc>
          <w:tcPr>
            <w:tcW w:w="1014" w:type="dxa"/>
            <w:noWrap/>
            <w:tcMar>
              <w:top w:w="15" w:type="dxa"/>
              <w:left w:w="15" w:type="dxa"/>
              <w:right w:w="15" w:type="dxa"/>
            </w:tcMar>
            <w:vAlign w:val="center"/>
          </w:tcPr>
          <w:p w:rsidR="00234E04" w:rsidRDefault="005014EF">
            <w:pPr>
              <w:widowControl/>
              <w:jc w:val="center"/>
              <w:textAlignment w:val="top"/>
              <w:rPr>
                <w:rFonts w:ascii="仿宋_GB2312" w:eastAsia="仿宋_GB2312"/>
                <w:szCs w:val="21"/>
              </w:rPr>
            </w:pPr>
            <w:r>
              <w:rPr>
                <w:rFonts w:ascii="仿宋_GB2312" w:eastAsia="仿宋_GB2312" w:hint="eastAsia"/>
                <w:kern w:val="0"/>
                <w:szCs w:val="21"/>
              </w:rPr>
              <w:t>C</w:t>
            </w:r>
            <w:r>
              <w:rPr>
                <w:rFonts w:ascii="仿宋_GB2312" w:eastAsia="仿宋_GB2312" w:hint="eastAsia"/>
                <w:kern w:val="0"/>
                <w:szCs w:val="21"/>
                <w:vertAlign w:val="subscript"/>
              </w:rPr>
              <w:t>15</w:t>
            </w:r>
            <w:r>
              <w:rPr>
                <w:rFonts w:ascii="仿宋_GB2312" w:eastAsia="仿宋_GB2312" w:hint="eastAsia"/>
                <w:kern w:val="0"/>
                <w:szCs w:val="21"/>
              </w:rPr>
              <w:t>H</w:t>
            </w:r>
            <w:r>
              <w:rPr>
                <w:rFonts w:ascii="仿宋_GB2312" w:eastAsia="仿宋_GB2312" w:hint="eastAsia"/>
                <w:kern w:val="0"/>
                <w:szCs w:val="21"/>
                <w:vertAlign w:val="subscript"/>
              </w:rPr>
              <w:t>24</w:t>
            </w:r>
          </w:p>
        </w:tc>
        <w:tc>
          <w:tcPr>
            <w:tcW w:w="0" w:type="auto"/>
            <w:noWrap/>
            <w:tcMar>
              <w:top w:w="15" w:type="dxa"/>
              <w:left w:w="15" w:type="dxa"/>
              <w:right w:w="15" w:type="dxa"/>
            </w:tcMar>
            <w:vAlign w:val="center"/>
          </w:tcPr>
          <w:p w:rsidR="00234E04" w:rsidRDefault="005014EF">
            <w:pPr>
              <w:widowControl/>
              <w:jc w:val="center"/>
              <w:textAlignment w:val="top"/>
              <w:rPr>
                <w:rFonts w:ascii="仿宋_GB2312" w:eastAsia="仿宋_GB2312"/>
                <w:szCs w:val="21"/>
              </w:rPr>
            </w:pPr>
            <w:r>
              <w:rPr>
                <w:rFonts w:ascii="仿宋_GB2312" w:eastAsia="仿宋_GB2312" w:hint="eastAsia"/>
                <w:kern w:val="0"/>
                <w:szCs w:val="21"/>
              </w:rPr>
              <w:t>1.17</w:t>
            </w:r>
          </w:p>
        </w:tc>
      </w:tr>
      <w:tr w:rsidR="00234E04">
        <w:trPr>
          <w:trHeight w:val="225"/>
          <w:jc w:val="center"/>
        </w:trPr>
        <w:tc>
          <w:tcPr>
            <w:tcW w:w="0" w:type="auto"/>
            <w:noWrap/>
            <w:tcMar>
              <w:top w:w="15" w:type="dxa"/>
              <w:left w:w="15" w:type="dxa"/>
              <w:right w:w="15" w:type="dxa"/>
            </w:tcMar>
            <w:vAlign w:val="center"/>
          </w:tcPr>
          <w:p w:rsidR="00234E04" w:rsidRDefault="005014EF">
            <w:pPr>
              <w:widowControl/>
              <w:jc w:val="center"/>
              <w:textAlignment w:val="bottom"/>
              <w:rPr>
                <w:rFonts w:ascii="仿宋_GB2312" w:eastAsia="仿宋_GB2312"/>
                <w:szCs w:val="21"/>
              </w:rPr>
            </w:pPr>
            <w:r>
              <w:rPr>
                <w:rFonts w:ascii="仿宋_GB2312" w:eastAsia="仿宋_GB2312" w:hint="eastAsia"/>
                <w:kern w:val="0"/>
                <w:szCs w:val="21"/>
              </w:rPr>
              <w:t>35</w:t>
            </w:r>
          </w:p>
        </w:tc>
        <w:tc>
          <w:tcPr>
            <w:tcW w:w="0" w:type="auto"/>
            <w:noWrap/>
            <w:tcMar>
              <w:top w:w="15" w:type="dxa"/>
              <w:left w:w="15" w:type="dxa"/>
              <w:right w:w="15" w:type="dxa"/>
            </w:tcMar>
            <w:vAlign w:val="center"/>
          </w:tcPr>
          <w:p w:rsidR="00234E04" w:rsidRDefault="005014EF">
            <w:pPr>
              <w:widowControl/>
              <w:jc w:val="center"/>
              <w:textAlignment w:val="top"/>
              <w:rPr>
                <w:rFonts w:ascii="仿宋_GB2312" w:eastAsia="仿宋_GB2312"/>
                <w:szCs w:val="21"/>
              </w:rPr>
            </w:pPr>
            <w:r>
              <w:rPr>
                <w:rFonts w:ascii="仿宋_GB2312" w:eastAsia="仿宋_GB2312" w:hint="eastAsia"/>
                <w:kern w:val="0"/>
                <w:szCs w:val="21"/>
              </w:rPr>
              <w:t>28.74</w:t>
            </w:r>
          </w:p>
        </w:tc>
        <w:tc>
          <w:tcPr>
            <w:tcW w:w="4143" w:type="dxa"/>
            <w:noWrap/>
            <w:tcMar>
              <w:top w:w="15" w:type="dxa"/>
              <w:left w:w="15" w:type="dxa"/>
              <w:right w:w="15" w:type="dxa"/>
            </w:tcMar>
            <w:vAlign w:val="center"/>
          </w:tcPr>
          <w:p w:rsidR="00234E04" w:rsidRDefault="005014EF">
            <w:pPr>
              <w:widowControl/>
              <w:jc w:val="center"/>
              <w:textAlignment w:val="center"/>
              <w:rPr>
                <w:rFonts w:ascii="仿宋_GB2312" w:eastAsia="仿宋_GB2312"/>
                <w:szCs w:val="21"/>
              </w:rPr>
            </w:pPr>
            <w:r>
              <w:rPr>
                <w:rFonts w:ascii="仿宋_GB2312" w:eastAsia="仿宋_GB2312" w:hint="eastAsia"/>
                <w:kern w:val="0"/>
                <w:szCs w:val="21"/>
              </w:rPr>
              <w:t>去氢白菖烯 (-)-Calamenene</w:t>
            </w:r>
          </w:p>
        </w:tc>
        <w:tc>
          <w:tcPr>
            <w:tcW w:w="1014" w:type="dxa"/>
            <w:noWrap/>
            <w:tcMar>
              <w:top w:w="15" w:type="dxa"/>
              <w:left w:w="15" w:type="dxa"/>
              <w:right w:w="15" w:type="dxa"/>
            </w:tcMar>
            <w:vAlign w:val="center"/>
          </w:tcPr>
          <w:p w:rsidR="00234E04" w:rsidRDefault="005014EF">
            <w:pPr>
              <w:widowControl/>
              <w:jc w:val="center"/>
              <w:textAlignment w:val="center"/>
              <w:rPr>
                <w:rFonts w:ascii="仿宋_GB2312" w:eastAsia="仿宋_GB2312"/>
                <w:szCs w:val="21"/>
              </w:rPr>
            </w:pPr>
            <w:r>
              <w:rPr>
                <w:rFonts w:ascii="仿宋_GB2312" w:eastAsia="仿宋_GB2312" w:hint="eastAsia"/>
                <w:kern w:val="0"/>
                <w:szCs w:val="21"/>
              </w:rPr>
              <w:t>C</w:t>
            </w:r>
            <w:r>
              <w:rPr>
                <w:rFonts w:ascii="仿宋_GB2312" w:eastAsia="仿宋_GB2312" w:hint="eastAsia"/>
                <w:kern w:val="0"/>
                <w:szCs w:val="21"/>
                <w:vertAlign w:val="subscript"/>
              </w:rPr>
              <w:t>15</w:t>
            </w:r>
            <w:r>
              <w:rPr>
                <w:rFonts w:ascii="仿宋_GB2312" w:eastAsia="仿宋_GB2312" w:hint="eastAsia"/>
                <w:kern w:val="0"/>
                <w:szCs w:val="21"/>
              </w:rPr>
              <w:t>H</w:t>
            </w:r>
            <w:r>
              <w:rPr>
                <w:rFonts w:ascii="仿宋_GB2312" w:eastAsia="仿宋_GB2312" w:hint="eastAsia"/>
                <w:kern w:val="0"/>
                <w:szCs w:val="21"/>
                <w:vertAlign w:val="subscript"/>
              </w:rPr>
              <w:t>22</w:t>
            </w:r>
          </w:p>
        </w:tc>
        <w:tc>
          <w:tcPr>
            <w:tcW w:w="0" w:type="auto"/>
            <w:noWrap/>
            <w:tcMar>
              <w:top w:w="15" w:type="dxa"/>
              <w:left w:w="15" w:type="dxa"/>
              <w:right w:w="15" w:type="dxa"/>
            </w:tcMar>
            <w:vAlign w:val="center"/>
          </w:tcPr>
          <w:p w:rsidR="00234E04" w:rsidRDefault="005014EF">
            <w:pPr>
              <w:widowControl/>
              <w:jc w:val="center"/>
              <w:textAlignment w:val="top"/>
              <w:rPr>
                <w:rFonts w:ascii="仿宋_GB2312" w:eastAsia="仿宋_GB2312"/>
                <w:szCs w:val="21"/>
              </w:rPr>
            </w:pPr>
            <w:r>
              <w:rPr>
                <w:rFonts w:ascii="仿宋_GB2312" w:eastAsia="仿宋_GB2312" w:hint="eastAsia"/>
                <w:kern w:val="0"/>
                <w:szCs w:val="21"/>
              </w:rPr>
              <w:t>0.19</w:t>
            </w:r>
          </w:p>
        </w:tc>
      </w:tr>
      <w:tr w:rsidR="00234E04">
        <w:trPr>
          <w:trHeight w:val="225"/>
          <w:jc w:val="center"/>
        </w:trPr>
        <w:tc>
          <w:tcPr>
            <w:tcW w:w="0" w:type="auto"/>
            <w:noWrap/>
            <w:tcMar>
              <w:top w:w="15" w:type="dxa"/>
              <w:left w:w="15" w:type="dxa"/>
              <w:right w:w="15" w:type="dxa"/>
            </w:tcMar>
            <w:vAlign w:val="center"/>
          </w:tcPr>
          <w:p w:rsidR="00234E04" w:rsidRDefault="005014EF">
            <w:pPr>
              <w:widowControl/>
              <w:jc w:val="center"/>
              <w:textAlignment w:val="bottom"/>
              <w:rPr>
                <w:rFonts w:ascii="仿宋_GB2312" w:eastAsia="仿宋_GB2312"/>
                <w:szCs w:val="21"/>
              </w:rPr>
            </w:pPr>
            <w:r>
              <w:rPr>
                <w:rFonts w:ascii="仿宋_GB2312" w:eastAsia="仿宋_GB2312" w:hint="eastAsia"/>
                <w:kern w:val="0"/>
                <w:szCs w:val="21"/>
              </w:rPr>
              <w:t>36</w:t>
            </w:r>
          </w:p>
        </w:tc>
        <w:tc>
          <w:tcPr>
            <w:tcW w:w="0" w:type="auto"/>
            <w:noWrap/>
            <w:tcMar>
              <w:top w:w="15" w:type="dxa"/>
              <w:left w:w="15" w:type="dxa"/>
              <w:right w:w="15" w:type="dxa"/>
            </w:tcMar>
            <w:vAlign w:val="center"/>
          </w:tcPr>
          <w:p w:rsidR="00234E04" w:rsidRDefault="005014EF">
            <w:pPr>
              <w:widowControl/>
              <w:jc w:val="center"/>
              <w:textAlignment w:val="top"/>
              <w:rPr>
                <w:rFonts w:ascii="仿宋_GB2312" w:eastAsia="仿宋_GB2312"/>
                <w:szCs w:val="21"/>
              </w:rPr>
            </w:pPr>
            <w:r>
              <w:rPr>
                <w:rFonts w:ascii="仿宋_GB2312" w:eastAsia="仿宋_GB2312" w:hint="eastAsia"/>
                <w:kern w:val="0"/>
                <w:szCs w:val="21"/>
              </w:rPr>
              <w:t>29.007</w:t>
            </w:r>
          </w:p>
        </w:tc>
        <w:tc>
          <w:tcPr>
            <w:tcW w:w="4143" w:type="dxa"/>
            <w:noWrap/>
            <w:tcMar>
              <w:top w:w="15" w:type="dxa"/>
              <w:left w:w="15" w:type="dxa"/>
              <w:right w:w="15" w:type="dxa"/>
            </w:tcMar>
            <w:vAlign w:val="center"/>
          </w:tcPr>
          <w:p w:rsidR="00234E04" w:rsidRDefault="005014EF">
            <w:pPr>
              <w:widowControl/>
              <w:jc w:val="center"/>
              <w:textAlignment w:val="top"/>
              <w:rPr>
                <w:rFonts w:ascii="仿宋_GB2312" w:eastAsia="仿宋_GB2312"/>
                <w:kern w:val="0"/>
                <w:szCs w:val="21"/>
              </w:rPr>
            </w:pPr>
            <w:r>
              <w:rPr>
                <w:rFonts w:ascii="仿宋_GB2312" w:eastAsia="仿宋_GB2312" w:hint="eastAsia"/>
                <w:kern w:val="0"/>
                <w:szCs w:val="21"/>
              </w:rPr>
              <w:t>Naphthalene, 1,2,3,4,4a,7-hexahydro-</w:t>
            </w:r>
          </w:p>
          <w:p w:rsidR="00234E04" w:rsidRDefault="005014EF">
            <w:pPr>
              <w:widowControl/>
              <w:jc w:val="center"/>
              <w:textAlignment w:val="top"/>
              <w:rPr>
                <w:rFonts w:ascii="仿宋_GB2312" w:eastAsia="仿宋_GB2312"/>
                <w:szCs w:val="21"/>
              </w:rPr>
            </w:pPr>
            <w:r>
              <w:rPr>
                <w:rFonts w:ascii="仿宋_GB2312" w:eastAsia="仿宋_GB2312" w:hint="eastAsia"/>
                <w:kern w:val="0"/>
                <w:szCs w:val="21"/>
              </w:rPr>
              <w:t>1,6-dimethyl-4-(1-methylethyl)-</w:t>
            </w:r>
          </w:p>
        </w:tc>
        <w:tc>
          <w:tcPr>
            <w:tcW w:w="1014" w:type="dxa"/>
            <w:noWrap/>
            <w:tcMar>
              <w:top w:w="15" w:type="dxa"/>
              <w:left w:w="15" w:type="dxa"/>
              <w:right w:w="15" w:type="dxa"/>
            </w:tcMar>
            <w:vAlign w:val="center"/>
          </w:tcPr>
          <w:p w:rsidR="00234E04" w:rsidRDefault="005014EF">
            <w:pPr>
              <w:widowControl/>
              <w:jc w:val="center"/>
              <w:textAlignment w:val="center"/>
              <w:rPr>
                <w:rFonts w:ascii="仿宋_GB2312" w:eastAsia="仿宋_GB2312"/>
                <w:szCs w:val="21"/>
              </w:rPr>
            </w:pPr>
            <w:r>
              <w:rPr>
                <w:rFonts w:ascii="仿宋_GB2312" w:eastAsia="仿宋_GB2312" w:hint="eastAsia"/>
                <w:kern w:val="0"/>
                <w:szCs w:val="21"/>
              </w:rPr>
              <w:t>C</w:t>
            </w:r>
            <w:r>
              <w:rPr>
                <w:rFonts w:ascii="仿宋_GB2312" w:eastAsia="仿宋_GB2312" w:hint="eastAsia"/>
                <w:kern w:val="0"/>
                <w:szCs w:val="21"/>
                <w:vertAlign w:val="subscript"/>
              </w:rPr>
              <w:t>15</w:t>
            </w:r>
            <w:r>
              <w:rPr>
                <w:rFonts w:ascii="仿宋_GB2312" w:eastAsia="仿宋_GB2312" w:hint="eastAsia"/>
                <w:kern w:val="0"/>
                <w:szCs w:val="21"/>
              </w:rPr>
              <w:t>H</w:t>
            </w:r>
            <w:r>
              <w:rPr>
                <w:rFonts w:ascii="仿宋_GB2312" w:eastAsia="仿宋_GB2312" w:hint="eastAsia"/>
                <w:kern w:val="0"/>
                <w:szCs w:val="21"/>
                <w:vertAlign w:val="subscript"/>
              </w:rPr>
              <w:t>24</w:t>
            </w:r>
          </w:p>
        </w:tc>
        <w:tc>
          <w:tcPr>
            <w:tcW w:w="0" w:type="auto"/>
            <w:noWrap/>
            <w:tcMar>
              <w:top w:w="15" w:type="dxa"/>
              <w:left w:w="15" w:type="dxa"/>
              <w:right w:w="15" w:type="dxa"/>
            </w:tcMar>
            <w:vAlign w:val="center"/>
          </w:tcPr>
          <w:p w:rsidR="00234E04" w:rsidRDefault="005014EF">
            <w:pPr>
              <w:widowControl/>
              <w:jc w:val="center"/>
              <w:textAlignment w:val="top"/>
              <w:rPr>
                <w:rFonts w:ascii="仿宋_GB2312" w:eastAsia="仿宋_GB2312"/>
                <w:szCs w:val="21"/>
              </w:rPr>
            </w:pPr>
            <w:r>
              <w:rPr>
                <w:rFonts w:ascii="仿宋_GB2312" w:eastAsia="仿宋_GB2312" w:hint="eastAsia"/>
                <w:kern w:val="0"/>
                <w:szCs w:val="21"/>
              </w:rPr>
              <w:t>0.36</w:t>
            </w:r>
          </w:p>
        </w:tc>
      </w:tr>
      <w:tr w:rsidR="00234E04">
        <w:trPr>
          <w:trHeight w:val="225"/>
          <w:jc w:val="center"/>
        </w:trPr>
        <w:tc>
          <w:tcPr>
            <w:tcW w:w="0" w:type="auto"/>
            <w:noWrap/>
            <w:tcMar>
              <w:top w:w="15" w:type="dxa"/>
              <w:left w:w="15" w:type="dxa"/>
              <w:right w:w="15" w:type="dxa"/>
            </w:tcMar>
            <w:vAlign w:val="center"/>
          </w:tcPr>
          <w:p w:rsidR="00234E04" w:rsidRDefault="005014EF">
            <w:pPr>
              <w:widowControl/>
              <w:jc w:val="center"/>
              <w:textAlignment w:val="bottom"/>
              <w:rPr>
                <w:rFonts w:ascii="仿宋_GB2312" w:eastAsia="仿宋_GB2312"/>
                <w:szCs w:val="21"/>
              </w:rPr>
            </w:pPr>
            <w:r>
              <w:rPr>
                <w:rFonts w:ascii="仿宋_GB2312" w:eastAsia="仿宋_GB2312" w:hint="eastAsia"/>
                <w:kern w:val="0"/>
                <w:szCs w:val="21"/>
              </w:rPr>
              <w:t>37</w:t>
            </w:r>
          </w:p>
        </w:tc>
        <w:tc>
          <w:tcPr>
            <w:tcW w:w="0" w:type="auto"/>
            <w:noWrap/>
            <w:tcMar>
              <w:top w:w="15" w:type="dxa"/>
              <w:left w:w="15" w:type="dxa"/>
              <w:right w:w="15" w:type="dxa"/>
            </w:tcMar>
            <w:vAlign w:val="center"/>
          </w:tcPr>
          <w:p w:rsidR="00234E04" w:rsidRDefault="005014EF">
            <w:pPr>
              <w:widowControl/>
              <w:jc w:val="center"/>
              <w:textAlignment w:val="top"/>
              <w:rPr>
                <w:rFonts w:ascii="仿宋_GB2312" w:eastAsia="仿宋_GB2312"/>
                <w:szCs w:val="21"/>
              </w:rPr>
            </w:pPr>
            <w:r>
              <w:rPr>
                <w:rFonts w:ascii="仿宋_GB2312" w:eastAsia="仿宋_GB2312" w:hint="eastAsia"/>
                <w:kern w:val="0"/>
                <w:szCs w:val="21"/>
              </w:rPr>
              <w:t>30.237</w:t>
            </w:r>
          </w:p>
        </w:tc>
        <w:tc>
          <w:tcPr>
            <w:tcW w:w="4143" w:type="dxa"/>
            <w:noWrap/>
            <w:tcMar>
              <w:top w:w="15" w:type="dxa"/>
              <w:left w:w="15" w:type="dxa"/>
              <w:right w:w="15" w:type="dxa"/>
            </w:tcMar>
            <w:vAlign w:val="center"/>
          </w:tcPr>
          <w:p w:rsidR="00234E04" w:rsidRDefault="005014EF">
            <w:pPr>
              <w:widowControl/>
              <w:jc w:val="center"/>
              <w:textAlignment w:val="center"/>
              <w:rPr>
                <w:rFonts w:ascii="仿宋_GB2312" w:eastAsia="仿宋_GB2312"/>
                <w:szCs w:val="21"/>
              </w:rPr>
            </w:pPr>
            <w:r>
              <w:rPr>
                <w:rFonts w:ascii="仿宋_GB2312" w:eastAsia="仿宋_GB2312" w:hint="eastAsia"/>
                <w:kern w:val="0"/>
                <w:szCs w:val="21"/>
              </w:rPr>
              <w:t>氧化石竹烯 Caryophyllene oxide</w:t>
            </w:r>
          </w:p>
        </w:tc>
        <w:tc>
          <w:tcPr>
            <w:tcW w:w="1014" w:type="dxa"/>
            <w:noWrap/>
            <w:tcMar>
              <w:top w:w="15" w:type="dxa"/>
              <w:left w:w="15" w:type="dxa"/>
              <w:right w:w="15" w:type="dxa"/>
            </w:tcMar>
            <w:vAlign w:val="center"/>
          </w:tcPr>
          <w:p w:rsidR="00234E04" w:rsidRDefault="005014EF">
            <w:pPr>
              <w:widowControl/>
              <w:jc w:val="center"/>
              <w:textAlignment w:val="bottom"/>
              <w:rPr>
                <w:rFonts w:ascii="仿宋_GB2312" w:eastAsia="仿宋_GB2312"/>
                <w:szCs w:val="21"/>
              </w:rPr>
            </w:pPr>
            <w:r>
              <w:rPr>
                <w:rFonts w:ascii="仿宋_GB2312" w:eastAsia="仿宋_GB2312" w:hint="eastAsia"/>
                <w:kern w:val="0"/>
                <w:szCs w:val="21"/>
              </w:rPr>
              <w:t>C</w:t>
            </w:r>
            <w:r>
              <w:rPr>
                <w:rFonts w:ascii="仿宋_GB2312" w:eastAsia="仿宋_GB2312" w:hint="eastAsia"/>
                <w:kern w:val="0"/>
                <w:szCs w:val="21"/>
                <w:vertAlign w:val="subscript"/>
              </w:rPr>
              <w:t>15</w:t>
            </w:r>
            <w:r>
              <w:rPr>
                <w:rFonts w:ascii="仿宋_GB2312" w:eastAsia="仿宋_GB2312" w:hint="eastAsia"/>
                <w:kern w:val="0"/>
                <w:szCs w:val="21"/>
              </w:rPr>
              <w:t>H</w:t>
            </w:r>
            <w:r>
              <w:rPr>
                <w:rFonts w:ascii="仿宋_GB2312" w:eastAsia="仿宋_GB2312" w:hint="eastAsia"/>
                <w:kern w:val="0"/>
                <w:szCs w:val="21"/>
                <w:vertAlign w:val="subscript"/>
              </w:rPr>
              <w:t>24</w:t>
            </w:r>
            <w:r>
              <w:rPr>
                <w:rFonts w:ascii="仿宋_GB2312" w:eastAsia="仿宋_GB2312" w:hint="eastAsia"/>
                <w:kern w:val="0"/>
                <w:szCs w:val="21"/>
              </w:rPr>
              <w:t>O</w:t>
            </w:r>
          </w:p>
        </w:tc>
        <w:tc>
          <w:tcPr>
            <w:tcW w:w="0" w:type="auto"/>
            <w:noWrap/>
            <w:tcMar>
              <w:top w:w="15" w:type="dxa"/>
              <w:left w:w="15" w:type="dxa"/>
              <w:right w:w="15" w:type="dxa"/>
            </w:tcMar>
            <w:vAlign w:val="center"/>
          </w:tcPr>
          <w:p w:rsidR="00234E04" w:rsidRDefault="005014EF">
            <w:pPr>
              <w:widowControl/>
              <w:jc w:val="center"/>
              <w:textAlignment w:val="top"/>
              <w:rPr>
                <w:rFonts w:ascii="仿宋_GB2312" w:eastAsia="仿宋_GB2312"/>
                <w:szCs w:val="21"/>
              </w:rPr>
            </w:pPr>
            <w:r>
              <w:rPr>
                <w:rFonts w:ascii="仿宋_GB2312" w:eastAsia="仿宋_GB2312" w:hint="eastAsia"/>
                <w:kern w:val="0"/>
                <w:szCs w:val="21"/>
              </w:rPr>
              <w:t>0.75</w:t>
            </w:r>
          </w:p>
        </w:tc>
      </w:tr>
      <w:tr w:rsidR="00234E04">
        <w:trPr>
          <w:trHeight w:val="225"/>
          <w:jc w:val="center"/>
        </w:trPr>
        <w:tc>
          <w:tcPr>
            <w:tcW w:w="0" w:type="auto"/>
            <w:noWrap/>
            <w:tcMar>
              <w:top w:w="15" w:type="dxa"/>
              <w:left w:w="15" w:type="dxa"/>
              <w:right w:w="15" w:type="dxa"/>
            </w:tcMar>
            <w:vAlign w:val="center"/>
          </w:tcPr>
          <w:p w:rsidR="00234E04" w:rsidRDefault="005014EF">
            <w:pPr>
              <w:widowControl/>
              <w:jc w:val="center"/>
              <w:textAlignment w:val="bottom"/>
              <w:rPr>
                <w:rFonts w:ascii="仿宋_GB2312" w:eastAsia="仿宋_GB2312"/>
                <w:szCs w:val="21"/>
              </w:rPr>
            </w:pPr>
            <w:r>
              <w:rPr>
                <w:rFonts w:ascii="仿宋_GB2312" w:eastAsia="仿宋_GB2312" w:hint="eastAsia"/>
                <w:kern w:val="0"/>
                <w:szCs w:val="21"/>
              </w:rPr>
              <w:t>38</w:t>
            </w:r>
          </w:p>
        </w:tc>
        <w:tc>
          <w:tcPr>
            <w:tcW w:w="0" w:type="auto"/>
            <w:noWrap/>
            <w:tcMar>
              <w:top w:w="15" w:type="dxa"/>
              <w:left w:w="15" w:type="dxa"/>
              <w:right w:w="15" w:type="dxa"/>
            </w:tcMar>
            <w:vAlign w:val="center"/>
          </w:tcPr>
          <w:p w:rsidR="00234E04" w:rsidRDefault="005014EF">
            <w:pPr>
              <w:widowControl/>
              <w:jc w:val="center"/>
              <w:textAlignment w:val="top"/>
              <w:rPr>
                <w:rFonts w:ascii="仿宋_GB2312" w:eastAsia="仿宋_GB2312"/>
                <w:szCs w:val="21"/>
              </w:rPr>
            </w:pPr>
            <w:r>
              <w:rPr>
                <w:rFonts w:ascii="仿宋_GB2312" w:eastAsia="仿宋_GB2312" w:hint="eastAsia"/>
                <w:kern w:val="0"/>
                <w:szCs w:val="21"/>
              </w:rPr>
              <w:t>31.702</w:t>
            </w:r>
          </w:p>
        </w:tc>
        <w:tc>
          <w:tcPr>
            <w:tcW w:w="4143" w:type="dxa"/>
            <w:noWrap/>
            <w:tcMar>
              <w:top w:w="15" w:type="dxa"/>
              <w:left w:w="15" w:type="dxa"/>
              <w:right w:w="15" w:type="dxa"/>
            </w:tcMar>
            <w:vAlign w:val="center"/>
          </w:tcPr>
          <w:p w:rsidR="00234E04" w:rsidRDefault="005014EF">
            <w:pPr>
              <w:widowControl/>
              <w:jc w:val="center"/>
              <w:textAlignment w:val="center"/>
              <w:rPr>
                <w:rFonts w:ascii="仿宋_GB2312" w:eastAsia="仿宋_GB2312"/>
                <w:szCs w:val="21"/>
              </w:rPr>
            </w:pPr>
            <w:r>
              <w:rPr>
                <w:rFonts w:ascii="仿宋_GB2312" w:eastAsia="仿宋_GB2312" w:hint="eastAsia"/>
                <w:kern w:val="0"/>
                <w:szCs w:val="21"/>
              </w:rPr>
              <w:t>香榧醇 Torreyol</w:t>
            </w:r>
          </w:p>
        </w:tc>
        <w:tc>
          <w:tcPr>
            <w:tcW w:w="1014" w:type="dxa"/>
            <w:noWrap/>
            <w:tcMar>
              <w:top w:w="15" w:type="dxa"/>
              <w:left w:w="15" w:type="dxa"/>
              <w:right w:w="15" w:type="dxa"/>
            </w:tcMar>
            <w:vAlign w:val="center"/>
          </w:tcPr>
          <w:p w:rsidR="00234E04" w:rsidRDefault="005014EF">
            <w:pPr>
              <w:widowControl/>
              <w:jc w:val="center"/>
              <w:textAlignment w:val="bottom"/>
              <w:rPr>
                <w:rFonts w:ascii="仿宋_GB2312" w:eastAsia="仿宋_GB2312"/>
                <w:szCs w:val="21"/>
              </w:rPr>
            </w:pPr>
            <w:r>
              <w:rPr>
                <w:rFonts w:ascii="仿宋_GB2312" w:eastAsia="仿宋_GB2312" w:hint="eastAsia"/>
                <w:kern w:val="0"/>
                <w:szCs w:val="21"/>
              </w:rPr>
              <w:t>C</w:t>
            </w:r>
            <w:r>
              <w:rPr>
                <w:rFonts w:ascii="仿宋_GB2312" w:eastAsia="仿宋_GB2312" w:hint="eastAsia"/>
                <w:kern w:val="0"/>
                <w:szCs w:val="21"/>
                <w:vertAlign w:val="subscript"/>
              </w:rPr>
              <w:t>15</w:t>
            </w:r>
            <w:r>
              <w:rPr>
                <w:rFonts w:ascii="仿宋_GB2312" w:eastAsia="仿宋_GB2312" w:hint="eastAsia"/>
                <w:kern w:val="0"/>
                <w:szCs w:val="21"/>
              </w:rPr>
              <w:t>H</w:t>
            </w:r>
            <w:r>
              <w:rPr>
                <w:rFonts w:ascii="仿宋_GB2312" w:eastAsia="仿宋_GB2312" w:hint="eastAsia"/>
                <w:kern w:val="0"/>
                <w:szCs w:val="21"/>
                <w:vertAlign w:val="subscript"/>
              </w:rPr>
              <w:t>26</w:t>
            </w:r>
            <w:r>
              <w:rPr>
                <w:rFonts w:ascii="仿宋_GB2312" w:eastAsia="仿宋_GB2312" w:hint="eastAsia"/>
                <w:kern w:val="0"/>
                <w:szCs w:val="21"/>
              </w:rPr>
              <w:t>O</w:t>
            </w:r>
          </w:p>
        </w:tc>
        <w:tc>
          <w:tcPr>
            <w:tcW w:w="0" w:type="auto"/>
            <w:noWrap/>
            <w:tcMar>
              <w:top w:w="15" w:type="dxa"/>
              <w:left w:w="15" w:type="dxa"/>
              <w:right w:w="15" w:type="dxa"/>
            </w:tcMar>
            <w:vAlign w:val="center"/>
          </w:tcPr>
          <w:p w:rsidR="00234E04" w:rsidRDefault="005014EF">
            <w:pPr>
              <w:widowControl/>
              <w:jc w:val="center"/>
              <w:textAlignment w:val="top"/>
              <w:rPr>
                <w:rFonts w:ascii="仿宋_GB2312" w:eastAsia="仿宋_GB2312"/>
                <w:szCs w:val="21"/>
              </w:rPr>
            </w:pPr>
            <w:r>
              <w:rPr>
                <w:rFonts w:ascii="仿宋_GB2312" w:eastAsia="仿宋_GB2312" w:hint="eastAsia"/>
                <w:kern w:val="0"/>
                <w:szCs w:val="21"/>
              </w:rPr>
              <w:t>2.41</w:t>
            </w:r>
          </w:p>
        </w:tc>
      </w:tr>
      <w:tr w:rsidR="00234E04">
        <w:trPr>
          <w:trHeight w:val="225"/>
          <w:jc w:val="center"/>
        </w:trPr>
        <w:tc>
          <w:tcPr>
            <w:tcW w:w="0" w:type="auto"/>
            <w:noWrap/>
            <w:tcMar>
              <w:top w:w="15" w:type="dxa"/>
              <w:left w:w="15" w:type="dxa"/>
              <w:right w:w="15" w:type="dxa"/>
            </w:tcMar>
            <w:vAlign w:val="center"/>
          </w:tcPr>
          <w:p w:rsidR="00234E04" w:rsidRDefault="005014EF">
            <w:pPr>
              <w:widowControl/>
              <w:jc w:val="center"/>
              <w:textAlignment w:val="bottom"/>
              <w:rPr>
                <w:rFonts w:ascii="仿宋_GB2312" w:eastAsia="仿宋_GB2312"/>
                <w:szCs w:val="21"/>
              </w:rPr>
            </w:pPr>
            <w:r>
              <w:rPr>
                <w:rFonts w:ascii="仿宋_GB2312" w:eastAsia="仿宋_GB2312" w:hint="eastAsia"/>
                <w:kern w:val="0"/>
                <w:szCs w:val="21"/>
              </w:rPr>
              <w:t>39</w:t>
            </w:r>
          </w:p>
        </w:tc>
        <w:tc>
          <w:tcPr>
            <w:tcW w:w="0" w:type="auto"/>
            <w:noWrap/>
            <w:tcMar>
              <w:top w:w="15" w:type="dxa"/>
              <w:left w:w="15" w:type="dxa"/>
              <w:right w:w="15" w:type="dxa"/>
            </w:tcMar>
            <w:vAlign w:val="center"/>
          </w:tcPr>
          <w:p w:rsidR="00234E04" w:rsidRDefault="005014EF">
            <w:pPr>
              <w:widowControl/>
              <w:jc w:val="center"/>
              <w:textAlignment w:val="top"/>
              <w:rPr>
                <w:rFonts w:ascii="仿宋_GB2312" w:eastAsia="仿宋_GB2312"/>
                <w:szCs w:val="21"/>
              </w:rPr>
            </w:pPr>
            <w:r>
              <w:rPr>
                <w:rFonts w:ascii="仿宋_GB2312" w:eastAsia="仿宋_GB2312" w:hint="eastAsia"/>
                <w:kern w:val="0"/>
                <w:szCs w:val="21"/>
              </w:rPr>
              <w:t>41.844</w:t>
            </w:r>
          </w:p>
        </w:tc>
        <w:tc>
          <w:tcPr>
            <w:tcW w:w="4143" w:type="dxa"/>
            <w:noWrap/>
            <w:tcMar>
              <w:top w:w="15" w:type="dxa"/>
              <w:left w:w="15" w:type="dxa"/>
              <w:right w:w="15" w:type="dxa"/>
            </w:tcMar>
            <w:vAlign w:val="center"/>
          </w:tcPr>
          <w:p w:rsidR="00234E04" w:rsidRDefault="005014EF">
            <w:pPr>
              <w:widowControl/>
              <w:jc w:val="center"/>
              <w:textAlignment w:val="center"/>
              <w:rPr>
                <w:rFonts w:ascii="仿宋_GB2312" w:eastAsia="仿宋_GB2312"/>
                <w:szCs w:val="21"/>
              </w:rPr>
            </w:pPr>
            <w:r>
              <w:rPr>
                <w:rFonts w:ascii="仿宋_GB2312" w:eastAsia="仿宋_GB2312" w:hint="eastAsia"/>
                <w:kern w:val="0"/>
                <w:szCs w:val="21"/>
              </w:rPr>
              <w:t>3-苯基丙基 3-苯基丙酸酯</w:t>
            </w:r>
          </w:p>
          <w:p w:rsidR="00234E04" w:rsidRDefault="005014EF">
            <w:pPr>
              <w:widowControl/>
              <w:jc w:val="center"/>
              <w:textAlignment w:val="top"/>
              <w:rPr>
                <w:rFonts w:ascii="仿宋_GB2312" w:eastAsia="仿宋_GB2312"/>
                <w:szCs w:val="21"/>
              </w:rPr>
            </w:pPr>
            <w:r>
              <w:rPr>
                <w:rFonts w:ascii="仿宋_GB2312" w:eastAsia="仿宋_GB2312" w:hint="eastAsia"/>
                <w:kern w:val="0"/>
                <w:szCs w:val="21"/>
              </w:rPr>
              <w:t>3-Phenylpropyl 3-phenylpropionate</w:t>
            </w:r>
          </w:p>
        </w:tc>
        <w:tc>
          <w:tcPr>
            <w:tcW w:w="1014" w:type="dxa"/>
            <w:noWrap/>
            <w:tcMar>
              <w:top w:w="15" w:type="dxa"/>
              <w:left w:w="15" w:type="dxa"/>
              <w:right w:w="15" w:type="dxa"/>
            </w:tcMar>
            <w:vAlign w:val="center"/>
          </w:tcPr>
          <w:p w:rsidR="00234E04" w:rsidRDefault="005014EF">
            <w:pPr>
              <w:widowControl/>
              <w:jc w:val="center"/>
              <w:textAlignment w:val="bottom"/>
              <w:rPr>
                <w:rFonts w:ascii="仿宋_GB2312" w:eastAsia="仿宋_GB2312"/>
                <w:szCs w:val="21"/>
              </w:rPr>
            </w:pPr>
            <w:r>
              <w:rPr>
                <w:rFonts w:ascii="仿宋_GB2312" w:eastAsia="仿宋_GB2312" w:hint="eastAsia"/>
                <w:kern w:val="0"/>
                <w:szCs w:val="21"/>
              </w:rPr>
              <w:t>C</w:t>
            </w:r>
            <w:r>
              <w:rPr>
                <w:rFonts w:ascii="仿宋_GB2312" w:eastAsia="仿宋_GB2312" w:hint="eastAsia"/>
                <w:kern w:val="0"/>
                <w:szCs w:val="21"/>
                <w:vertAlign w:val="subscript"/>
              </w:rPr>
              <w:t>18</w:t>
            </w:r>
            <w:r>
              <w:rPr>
                <w:rFonts w:ascii="仿宋_GB2312" w:eastAsia="仿宋_GB2312" w:hint="eastAsia"/>
                <w:kern w:val="0"/>
                <w:szCs w:val="21"/>
              </w:rPr>
              <w:t>H</w:t>
            </w:r>
            <w:r>
              <w:rPr>
                <w:rFonts w:ascii="仿宋_GB2312" w:eastAsia="仿宋_GB2312" w:hint="eastAsia"/>
                <w:kern w:val="0"/>
                <w:szCs w:val="21"/>
                <w:vertAlign w:val="subscript"/>
              </w:rPr>
              <w:t>20</w:t>
            </w:r>
            <w:r>
              <w:rPr>
                <w:rFonts w:ascii="仿宋_GB2312" w:eastAsia="仿宋_GB2312" w:hint="eastAsia"/>
                <w:kern w:val="0"/>
                <w:szCs w:val="21"/>
              </w:rPr>
              <w:t>O</w:t>
            </w:r>
            <w:r>
              <w:rPr>
                <w:rFonts w:ascii="仿宋_GB2312" w:eastAsia="仿宋_GB2312" w:hint="eastAsia"/>
                <w:kern w:val="0"/>
                <w:szCs w:val="21"/>
                <w:vertAlign w:val="subscript"/>
              </w:rPr>
              <w:t>2</w:t>
            </w:r>
          </w:p>
        </w:tc>
        <w:tc>
          <w:tcPr>
            <w:tcW w:w="0" w:type="auto"/>
            <w:noWrap/>
            <w:tcMar>
              <w:top w:w="15" w:type="dxa"/>
              <w:left w:w="15" w:type="dxa"/>
              <w:right w:w="15" w:type="dxa"/>
            </w:tcMar>
            <w:vAlign w:val="center"/>
          </w:tcPr>
          <w:p w:rsidR="00234E04" w:rsidRDefault="005014EF">
            <w:pPr>
              <w:widowControl/>
              <w:jc w:val="center"/>
              <w:textAlignment w:val="top"/>
              <w:rPr>
                <w:rFonts w:ascii="仿宋_GB2312" w:eastAsia="仿宋_GB2312"/>
                <w:szCs w:val="21"/>
              </w:rPr>
            </w:pPr>
            <w:r>
              <w:rPr>
                <w:rFonts w:ascii="仿宋_GB2312" w:eastAsia="仿宋_GB2312" w:hint="eastAsia"/>
                <w:kern w:val="0"/>
                <w:szCs w:val="21"/>
              </w:rPr>
              <w:t>0.14</w:t>
            </w:r>
          </w:p>
        </w:tc>
      </w:tr>
    </w:tbl>
    <w:p w:rsidR="00234E04" w:rsidRDefault="005014EF" w:rsidP="006E4349">
      <w:pPr>
        <w:spacing w:beforeLines="50" w:afterLines="50" w:line="560" w:lineRule="exact"/>
        <w:ind w:firstLineChars="200" w:firstLine="643"/>
        <w:rPr>
          <w:rFonts w:ascii="仿宋_GB2312" w:eastAsia="仿宋_GB2312"/>
          <w:b/>
          <w:bCs/>
          <w:sz w:val="32"/>
          <w:szCs w:val="21"/>
        </w:rPr>
      </w:pPr>
      <w:r>
        <w:rPr>
          <w:rFonts w:ascii="仿宋_GB2312" w:eastAsia="仿宋_GB2312" w:hint="eastAsia"/>
          <w:b/>
          <w:bCs/>
          <w:sz w:val="32"/>
          <w:szCs w:val="21"/>
        </w:rPr>
        <w:t>4、精油主要成分的含量测定</w:t>
      </w:r>
    </w:p>
    <w:p w:rsidR="00234E04" w:rsidRDefault="005014EF">
      <w:pPr>
        <w:ind w:firstLineChars="200" w:firstLine="640"/>
        <w:rPr>
          <w:rFonts w:ascii="仿宋_GB2312" w:eastAsia="仿宋_GB2312" w:hAnsi="宋体"/>
          <w:sz w:val="32"/>
          <w:szCs w:val="28"/>
          <w:lang w:val="zh-CN"/>
        </w:rPr>
      </w:pPr>
      <w:r>
        <w:rPr>
          <w:rFonts w:ascii="仿宋_GB2312" w:eastAsia="仿宋_GB2312" w:hAnsi="宋体" w:hint="eastAsia"/>
          <w:sz w:val="32"/>
          <w:szCs w:val="28"/>
          <w:lang w:val="zh-CN"/>
        </w:rPr>
        <w:t>我们采用上述</w:t>
      </w:r>
      <w:r>
        <w:rPr>
          <w:rFonts w:ascii="仿宋_GB2312" w:eastAsia="仿宋_GB2312" w:hAnsi="宋体"/>
          <w:sz w:val="32"/>
          <w:szCs w:val="28"/>
          <w:lang w:val="zh-CN"/>
        </w:rPr>
        <w:t>GC-MS</w:t>
      </w:r>
      <w:r>
        <w:rPr>
          <w:rFonts w:ascii="仿宋_GB2312" w:eastAsia="仿宋_GB2312" w:hAnsi="宋体" w:hint="eastAsia"/>
          <w:sz w:val="32"/>
          <w:szCs w:val="28"/>
          <w:lang w:val="zh-CN"/>
        </w:rPr>
        <w:t>法测定了17批枫香精油样品，用峰面积归一化法计算样品中</w:t>
      </w:r>
      <w:r>
        <w:rPr>
          <w:rFonts w:ascii="仿宋_GB2312" w:eastAsia="仿宋_GB2312" w:hAnsi="宋体"/>
          <w:sz w:val="32"/>
          <w:szCs w:val="28"/>
          <w:lang w:val="zh-CN"/>
        </w:rPr>
        <w:t>β</w:t>
      </w:r>
      <w:r>
        <w:rPr>
          <w:rFonts w:ascii="仿宋_GB2312" w:eastAsia="仿宋_GB2312" w:hAnsi="宋体"/>
          <w:sz w:val="32"/>
          <w:szCs w:val="28"/>
          <w:lang w:val="zh-CN"/>
        </w:rPr>
        <w:t>-</w:t>
      </w:r>
      <w:r>
        <w:rPr>
          <w:rFonts w:ascii="仿宋_GB2312" w:eastAsia="仿宋_GB2312" w:hAnsi="宋体" w:hint="eastAsia"/>
          <w:sz w:val="32"/>
          <w:szCs w:val="28"/>
          <w:lang w:val="zh-CN"/>
        </w:rPr>
        <w:t>石竹烯、</w:t>
      </w:r>
      <w:r>
        <w:rPr>
          <w:rFonts w:ascii="仿宋_GB2312" w:eastAsia="仿宋_GB2312" w:hAnsi="宋体"/>
          <w:sz w:val="32"/>
          <w:szCs w:val="28"/>
          <w:lang w:val="zh-CN"/>
        </w:rPr>
        <w:t>α</w:t>
      </w:r>
      <w:r>
        <w:rPr>
          <w:rFonts w:ascii="仿宋_GB2312" w:eastAsia="仿宋_GB2312" w:hAnsi="宋体"/>
          <w:sz w:val="32"/>
          <w:szCs w:val="28"/>
          <w:lang w:val="zh-CN"/>
        </w:rPr>
        <w:t>-</w:t>
      </w:r>
      <w:r>
        <w:rPr>
          <w:rFonts w:ascii="仿宋_GB2312" w:eastAsia="仿宋_GB2312" w:hAnsi="宋体" w:hint="eastAsia"/>
          <w:sz w:val="32"/>
          <w:szCs w:val="28"/>
          <w:lang w:val="zh-CN"/>
        </w:rPr>
        <w:t>蒎烯、</w:t>
      </w:r>
      <w:r>
        <w:rPr>
          <w:rFonts w:ascii="仿宋_GB2312" w:eastAsia="仿宋_GB2312" w:hAnsi="宋体"/>
          <w:sz w:val="32"/>
          <w:szCs w:val="28"/>
          <w:lang w:val="zh-CN"/>
        </w:rPr>
        <w:t>β</w:t>
      </w:r>
      <w:r>
        <w:rPr>
          <w:rFonts w:ascii="仿宋_GB2312" w:eastAsia="仿宋_GB2312" w:hAnsi="宋体"/>
          <w:sz w:val="32"/>
          <w:szCs w:val="28"/>
          <w:lang w:val="zh-CN"/>
        </w:rPr>
        <w:t>-</w:t>
      </w:r>
      <w:r>
        <w:rPr>
          <w:rFonts w:ascii="仿宋_GB2312" w:eastAsia="仿宋_GB2312" w:hAnsi="宋体" w:hint="eastAsia"/>
          <w:sz w:val="32"/>
          <w:szCs w:val="28"/>
          <w:lang w:val="zh-CN"/>
        </w:rPr>
        <w:t>蒎烯的相对含量，结果见表</w:t>
      </w:r>
      <w:r>
        <w:rPr>
          <w:rFonts w:ascii="仿宋_GB2312" w:eastAsia="仿宋_GB2312" w:hAnsi="宋体"/>
          <w:sz w:val="32"/>
          <w:szCs w:val="28"/>
          <w:lang w:val="zh-CN"/>
        </w:rPr>
        <w:t>3</w:t>
      </w:r>
      <w:r>
        <w:rPr>
          <w:rFonts w:ascii="仿宋_GB2312" w:eastAsia="仿宋_GB2312" w:hAnsi="宋体" w:hint="eastAsia"/>
          <w:sz w:val="32"/>
          <w:szCs w:val="28"/>
          <w:lang w:val="zh-CN"/>
        </w:rPr>
        <w:t>。</w:t>
      </w:r>
    </w:p>
    <w:p w:rsidR="00234E04" w:rsidRDefault="005014EF">
      <w:pPr>
        <w:spacing w:line="360" w:lineRule="auto"/>
        <w:ind w:firstLineChars="200" w:firstLine="640"/>
        <w:jc w:val="center"/>
        <w:rPr>
          <w:rFonts w:ascii="仿宋_GB2312" w:eastAsia="仿宋_GB2312" w:hAnsi="宋体"/>
          <w:sz w:val="32"/>
          <w:szCs w:val="28"/>
          <w:lang w:val="zh-CN"/>
        </w:rPr>
      </w:pPr>
      <w:r>
        <w:rPr>
          <w:rFonts w:ascii="仿宋_GB2312" w:eastAsia="仿宋_GB2312" w:hAnsi="宋体" w:hint="eastAsia"/>
          <w:sz w:val="32"/>
          <w:szCs w:val="28"/>
          <w:lang w:val="zh-CN"/>
        </w:rPr>
        <w:t>表3  17批枫香精油主要指标成分相对含量（%）</w:t>
      </w:r>
    </w:p>
    <w:tbl>
      <w:tblPr>
        <w:tblW w:w="47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442"/>
        <w:gridCol w:w="1940"/>
        <w:gridCol w:w="1557"/>
        <w:gridCol w:w="1625"/>
        <w:gridCol w:w="2137"/>
      </w:tblGrid>
      <w:tr w:rsidR="00234E04">
        <w:trPr>
          <w:trHeight w:val="379"/>
          <w:jc w:val="center"/>
        </w:trPr>
        <w:tc>
          <w:tcPr>
            <w:tcW w:w="828" w:type="pct"/>
            <w:vAlign w:val="center"/>
          </w:tcPr>
          <w:p w:rsidR="00234E04" w:rsidRDefault="005014EF">
            <w:pPr>
              <w:widowControl/>
              <w:jc w:val="center"/>
              <w:rPr>
                <w:rFonts w:ascii="仿宋_GB2312" w:eastAsia="仿宋_GB2312"/>
                <w:kern w:val="0"/>
                <w:szCs w:val="21"/>
              </w:rPr>
            </w:pPr>
            <w:r>
              <w:rPr>
                <w:rFonts w:ascii="仿宋_GB2312" w:eastAsia="仿宋_GB2312" w:hint="eastAsia"/>
                <w:kern w:val="0"/>
                <w:szCs w:val="21"/>
              </w:rPr>
              <w:t>批号</w:t>
            </w:r>
          </w:p>
        </w:tc>
        <w:tc>
          <w:tcPr>
            <w:tcW w:w="1115" w:type="pct"/>
            <w:vAlign w:val="center"/>
          </w:tcPr>
          <w:p w:rsidR="00234E04" w:rsidRDefault="005014EF">
            <w:pPr>
              <w:widowControl/>
              <w:jc w:val="center"/>
              <w:rPr>
                <w:rFonts w:ascii="仿宋_GB2312" w:eastAsia="仿宋_GB2312"/>
                <w:kern w:val="0"/>
                <w:szCs w:val="21"/>
              </w:rPr>
            </w:pPr>
            <w:r>
              <w:rPr>
                <w:rFonts w:ascii="仿宋_GB2312" w:eastAsia="仿宋_GB2312" w:hint="eastAsia"/>
                <w:kern w:val="0"/>
                <w:szCs w:val="21"/>
              </w:rPr>
              <w:t>β-</w:t>
            </w:r>
            <w:r>
              <w:rPr>
                <w:rFonts w:ascii="仿宋_GB2312" w:eastAsia="仿宋_GB2312" w:hAnsi="宋体" w:hint="eastAsia"/>
                <w:kern w:val="0"/>
                <w:szCs w:val="21"/>
              </w:rPr>
              <w:t>石竹烯</w:t>
            </w:r>
          </w:p>
        </w:tc>
        <w:tc>
          <w:tcPr>
            <w:tcW w:w="895" w:type="pct"/>
            <w:vAlign w:val="center"/>
          </w:tcPr>
          <w:p w:rsidR="00234E04" w:rsidRDefault="005014EF">
            <w:pPr>
              <w:widowControl/>
              <w:jc w:val="center"/>
              <w:rPr>
                <w:rFonts w:ascii="仿宋_GB2312" w:eastAsia="仿宋_GB2312"/>
                <w:kern w:val="0"/>
                <w:szCs w:val="21"/>
              </w:rPr>
            </w:pPr>
            <w:r>
              <w:rPr>
                <w:rFonts w:ascii="仿宋_GB2312" w:eastAsia="仿宋_GB2312" w:hint="eastAsia"/>
                <w:kern w:val="0"/>
                <w:szCs w:val="21"/>
              </w:rPr>
              <w:t>α-</w:t>
            </w:r>
            <w:r>
              <w:rPr>
                <w:rFonts w:ascii="仿宋_GB2312" w:eastAsia="仿宋_GB2312" w:hAnsi="宋体" w:hint="eastAsia"/>
                <w:kern w:val="0"/>
                <w:szCs w:val="21"/>
              </w:rPr>
              <w:t>蒎烯</w:t>
            </w:r>
          </w:p>
        </w:tc>
        <w:tc>
          <w:tcPr>
            <w:tcW w:w="934" w:type="pct"/>
            <w:vAlign w:val="center"/>
          </w:tcPr>
          <w:p w:rsidR="00234E04" w:rsidRDefault="005014EF">
            <w:pPr>
              <w:widowControl/>
              <w:jc w:val="center"/>
              <w:rPr>
                <w:rFonts w:ascii="仿宋_GB2312" w:eastAsia="仿宋_GB2312"/>
                <w:kern w:val="0"/>
                <w:szCs w:val="21"/>
              </w:rPr>
            </w:pPr>
            <w:r>
              <w:rPr>
                <w:rFonts w:ascii="仿宋_GB2312" w:eastAsia="仿宋_GB2312" w:hint="eastAsia"/>
                <w:kern w:val="0"/>
                <w:szCs w:val="21"/>
              </w:rPr>
              <w:t>β-</w:t>
            </w:r>
            <w:r>
              <w:rPr>
                <w:rFonts w:ascii="仿宋_GB2312" w:eastAsia="仿宋_GB2312" w:hAnsi="宋体" w:hint="eastAsia"/>
                <w:kern w:val="0"/>
                <w:szCs w:val="21"/>
              </w:rPr>
              <w:t>蒎烯</w:t>
            </w:r>
          </w:p>
        </w:tc>
        <w:tc>
          <w:tcPr>
            <w:tcW w:w="1228" w:type="pct"/>
            <w:vAlign w:val="center"/>
          </w:tcPr>
          <w:p w:rsidR="00234E04" w:rsidRDefault="005014EF">
            <w:pPr>
              <w:widowControl/>
              <w:jc w:val="center"/>
              <w:rPr>
                <w:rFonts w:ascii="仿宋_GB2312" w:eastAsia="仿宋_GB2312"/>
                <w:kern w:val="0"/>
                <w:szCs w:val="21"/>
              </w:rPr>
            </w:pPr>
            <w:r>
              <w:rPr>
                <w:rFonts w:ascii="仿宋_GB2312" w:eastAsia="仿宋_GB2312" w:hint="eastAsia"/>
                <w:kern w:val="0"/>
                <w:szCs w:val="21"/>
              </w:rPr>
              <w:t>α、β-</w:t>
            </w:r>
            <w:r>
              <w:rPr>
                <w:rFonts w:ascii="仿宋_GB2312" w:eastAsia="仿宋_GB2312" w:hAnsi="宋体" w:hint="eastAsia"/>
                <w:kern w:val="0"/>
                <w:szCs w:val="21"/>
              </w:rPr>
              <w:t>蒎烯总量</w:t>
            </w:r>
          </w:p>
        </w:tc>
      </w:tr>
      <w:tr w:rsidR="00234E04">
        <w:trPr>
          <w:trHeight w:val="433"/>
          <w:jc w:val="center"/>
        </w:trPr>
        <w:tc>
          <w:tcPr>
            <w:tcW w:w="828" w:type="pct"/>
            <w:vAlign w:val="center"/>
          </w:tcPr>
          <w:p w:rsidR="00234E04" w:rsidRDefault="005014EF">
            <w:pPr>
              <w:widowControl/>
              <w:jc w:val="center"/>
              <w:rPr>
                <w:rFonts w:ascii="仿宋_GB2312" w:eastAsia="仿宋_GB2312"/>
                <w:kern w:val="0"/>
                <w:szCs w:val="21"/>
              </w:rPr>
            </w:pPr>
            <w:r>
              <w:rPr>
                <w:rFonts w:ascii="仿宋_GB2312" w:eastAsia="仿宋_GB2312" w:hint="eastAsia"/>
                <w:kern w:val="0"/>
                <w:szCs w:val="21"/>
              </w:rPr>
              <w:t>A81121</w:t>
            </w:r>
          </w:p>
        </w:tc>
        <w:tc>
          <w:tcPr>
            <w:tcW w:w="1115" w:type="pct"/>
            <w:vAlign w:val="center"/>
          </w:tcPr>
          <w:p w:rsidR="00234E04" w:rsidRDefault="005014EF">
            <w:pPr>
              <w:widowControl/>
              <w:jc w:val="center"/>
              <w:rPr>
                <w:rFonts w:ascii="仿宋_GB2312" w:eastAsia="仿宋_GB2312"/>
                <w:kern w:val="0"/>
                <w:szCs w:val="21"/>
              </w:rPr>
            </w:pPr>
            <w:r>
              <w:rPr>
                <w:rFonts w:ascii="仿宋_GB2312" w:eastAsia="仿宋_GB2312" w:hint="eastAsia"/>
                <w:kern w:val="0"/>
                <w:szCs w:val="21"/>
              </w:rPr>
              <w:t>28.04</w:t>
            </w:r>
          </w:p>
        </w:tc>
        <w:tc>
          <w:tcPr>
            <w:tcW w:w="895" w:type="pct"/>
            <w:vAlign w:val="center"/>
          </w:tcPr>
          <w:p w:rsidR="00234E04" w:rsidRDefault="005014EF">
            <w:pPr>
              <w:widowControl/>
              <w:jc w:val="center"/>
              <w:rPr>
                <w:rFonts w:ascii="仿宋_GB2312" w:eastAsia="仿宋_GB2312"/>
                <w:kern w:val="0"/>
                <w:szCs w:val="21"/>
              </w:rPr>
            </w:pPr>
            <w:r>
              <w:rPr>
                <w:rFonts w:ascii="仿宋_GB2312" w:eastAsia="仿宋_GB2312" w:hint="eastAsia"/>
                <w:kern w:val="0"/>
                <w:szCs w:val="21"/>
              </w:rPr>
              <w:t>15.21</w:t>
            </w:r>
          </w:p>
        </w:tc>
        <w:tc>
          <w:tcPr>
            <w:tcW w:w="934" w:type="pct"/>
            <w:vAlign w:val="center"/>
          </w:tcPr>
          <w:p w:rsidR="00234E04" w:rsidRDefault="005014EF">
            <w:pPr>
              <w:widowControl/>
              <w:jc w:val="center"/>
              <w:rPr>
                <w:rFonts w:ascii="仿宋_GB2312" w:eastAsia="仿宋_GB2312"/>
                <w:kern w:val="0"/>
                <w:szCs w:val="21"/>
              </w:rPr>
            </w:pPr>
            <w:r>
              <w:rPr>
                <w:rFonts w:ascii="仿宋_GB2312" w:eastAsia="仿宋_GB2312" w:hint="eastAsia"/>
                <w:kern w:val="0"/>
                <w:szCs w:val="21"/>
              </w:rPr>
              <w:t>10.72</w:t>
            </w:r>
          </w:p>
        </w:tc>
        <w:tc>
          <w:tcPr>
            <w:tcW w:w="1228" w:type="pct"/>
            <w:vAlign w:val="center"/>
          </w:tcPr>
          <w:p w:rsidR="00234E04" w:rsidRDefault="005014EF">
            <w:pPr>
              <w:widowControl/>
              <w:jc w:val="center"/>
              <w:rPr>
                <w:rFonts w:ascii="仿宋_GB2312" w:eastAsia="仿宋_GB2312"/>
                <w:kern w:val="0"/>
                <w:szCs w:val="21"/>
              </w:rPr>
            </w:pPr>
            <w:r>
              <w:rPr>
                <w:rFonts w:ascii="仿宋_GB2312" w:eastAsia="仿宋_GB2312" w:hint="eastAsia"/>
                <w:kern w:val="0"/>
                <w:szCs w:val="21"/>
              </w:rPr>
              <w:t>25.93</w:t>
            </w:r>
          </w:p>
        </w:tc>
      </w:tr>
      <w:tr w:rsidR="00234E04">
        <w:trPr>
          <w:trHeight w:val="379"/>
          <w:jc w:val="center"/>
        </w:trPr>
        <w:tc>
          <w:tcPr>
            <w:tcW w:w="828" w:type="pct"/>
            <w:vAlign w:val="center"/>
          </w:tcPr>
          <w:p w:rsidR="00234E04" w:rsidRDefault="005014EF">
            <w:pPr>
              <w:widowControl/>
              <w:jc w:val="center"/>
              <w:rPr>
                <w:rFonts w:ascii="仿宋_GB2312" w:eastAsia="仿宋_GB2312"/>
                <w:kern w:val="0"/>
                <w:szCs w:val="21"/>
              </w:rPr>
            </w:pPr>
            <w:r>
              <w:rPr>
                <w:rFonts w:ascii="仿宋_GB2312" w:eastAsia="仿宋_GB2312" w:hint="eastAsia"/>
                <w:kern w:val="0"/>
                <w:szCs w:val="21"/>
              </w:rPr>
              <w:t>A81119</w:t>
            </w:r>
          </w:p>
        </w:tc>
        <w:tc>
          <w:tcPr>
            <w:tcW w:w="1115" w:type="pct"/>
            <w:vAlign w:val="center"/>
          </w:tcPr>
          <w:p w:rsidR="00234E04" w:rsidRDefault="005014EF">
            <w:pPr>
              <w:widowControl/>
              <w:jc w:val="center"/>
              <w:rPr>
                <w:rFonts w:ascii="仿宋_GB2312" w:eastAsia="仿宋_GB2312"/>
                <w:kern w:val="0"/>
                <w:szCs w:val="21"/>
              </w:rPr>
            </w:pPr>
            <w:r>
              <w:rPr>
                <w:rFonts w:ascii="仿宋_GB2312" w:eastAsia="仿宋_GB2312" w:hint="eastAsia"/>
                <w:kern w:val="0"/>
                <w:szCs w:val="21"/>
              </w:rPr>
              <w:t>28.44</w:t>
            </w:r>
          </w:p>
        </w:tc>
        <w:tc>
          <w:tcPr>
            <w:tcW w:w="895" w:type="pct"/>
            <w:vAlign w:val="center"/>
          </w:tcPr>
          <w:p w:rsidR="00234E04" w:rsidRDefault="005014EF">
            <w:pPr>
              <w:widowControl/>
              <w:jc w:val="center"/>
              <w:rPr>
                <w:rFonts w:ascii="仿宋_GB2312" w:eastAsia="仿宋_GB2312"/>
                <w:kern w:val="0"/>
                <w:szCs w:val="21"/>
              </w:rPr>
            </w:pPr>
            <w:r>
              <w:rPr>
                <w:rFonts w:ascii="仿宋_GB2312" w:eastAsia="仿宋_GB2312" w:hint="eastAsia"/>
                <w:kern w:val="0"/>
                <w:szCs w:val="21"/>
              </w:rPr>
              <w:t>13.92</w:t>
            </w:r>
          </w:p>
        </w:tc>
        <w:tc>
          <w:tcPr>
            <w:tcW w:w="934" w:type="pct"/>
            <w:vAlign w:val="center"/>
          </w:tcPr>
          <w:p w:rsidR="00234E04" w:rsidRDefault="005014EF">
            <w:pPr>
              <w:widowControl/>
              <w:jc w:val="center"/>
              <w:rPr>
                <w:rFonts w:ascii="仿宋_GB2312" w:eastAsia="仿宋_GB2312"/>
                <w:kern w:val="0"/>
                <w:szCs w:val="21"/>
              </w:rPr>
            </w:pPr>
            <w:r>
              <w:rPr>
                <w:rFonts w:ascii="仿宋_GB2312" w:eastAsia="仿宋_GB2312" w:hint="eastAsia"/>
                <w:kern w:val="0"/>
                <w:szCs w:val="21"/>
              </w:rPr>
              <w:t>9.81</w:t>
            </w:r>
          </w:p>
        </w:tc>
        <w:tc>
          <w:tcPr>
            <w:tcW w:w="1228" w:type="pct"/>
            <w:vAlign w:val="center"/>
          </w:tcPr>
          <w:p w:rsidR="00234E04" w:rsidRDefault="005014EF">
            <w:pPr>
              <w:widowControl/>
              <w:jc w:val="center"/>
              <w:rPr>
                <w:rFonts w:ascii="仿宋_GB2312" w:eastAsia="仿宋_GB2312"/>
                <w:kern w:val="0"/>
                <w:szCs w:val="21"/>
              </w:rPr>
            </w:pPr>
            <w:r>
              <w:rPr>
                <w:rFonts w:ascii="仿宋_GB2312" w:eastAsia="仿宋_GB2312" w:hint="eastAsia"/>
                <w:kern w:val="0"/>
                <w:szCs w:val="21"/>
              </w:rPr>
              <w:t>23.73</w:t>
            </w:r>
          </w:p>
        </w:tc>
      </w:tr>
      <w:tr w:rsidR="00234E04">
        <w:trPr>
          <w:trHeight w:val="379"/>
          <w:jc w:val="center"/>
        </w:trPr>
        <w:tc>
          <w:tcPr>
            <w:tcW w:w="828" w:type="pct"/>
            <w:vAlign w:val="center"/>
          </w:tcPr>
          <w:p w:rsidR="00234E04" w:rsidRDefault="005014EF">
            <w:pPr>
              <w:widowControl/>
              <w:jc w:val="center"/>
              <w:rPr>
                <w:rFonts w:ascii="仿宋_GB2312" w:eastAsia="仿宋_GB2312"/>
                <w:kern w:val="0"/>
                <w:szCs w:val="21"/>
              </w:rPr>
            </w:pPr>
            <w:r>
              <w:rPr>
                <w:rFonts w:ascii="仿宋_GB2312" w:eastAsia="仿宋_GB2312" w:hint="eastAsia"/>
                <w:kern w:val="0"/>
                <w:szCs w:val="21"/>
              </w:rPr>
              <w:t>B90226</w:t>
            </w:r>
          </w:p>
        </w:tc>
        <w:tc>
          <w:tcPr>
            <w:tcW w:w="1115" w:type="pct"/>
            <w:vAlign w:val="center"/>
          </w:tcPr>
          <w:p w:rsidR="00234E04" w:rsidRDefault="005014EF">
            <w:pPr>
              <w:widowControl/>
              <w:jc w:val="center"/>
              <w:rPr>
                <w:rFonts w:ascii="仿宋_GB2312" w:eastAsia="仿宋_GB2312"/>
                <w:kern w:val="0"/>
                <w:szCs w:val="21"/>
              </w:rPr>
            </w:pPr>
            <w:r>
              <w:rPr>
                <w:rFonts w:ascii="仿宋_GB2312" w:eastAsia="仿宋_GB2312" w:hint="eastAsia"/>
                <w:kern w:val="0"/>
                <w:szCs w:val="21"/>
              </w:rPr>
              <w:t>27.37</w:t>
            </w:r>
          </w:p>
        </w:tc>
        <w:tc>
          <w:tcPr>
            <w:tcW w:w="895" w:type="pct"/>
            <w:vAlign w:val="center"/>
          </w:tcPr>
          <w:p w:rsidR="00234E04" w:rsidRDefault="005014EF">
            <w:pPr>
              <w:widowControl/>
              <w:jc w:val="center"/>
              <w:rPr>
                <w:rFonts w:ascii="仿宋_GB2312" w:eastAsia="仿宋_GB2312"/>
                <w:kern w:val="0"/>
                <w:szCs w:val="21"/>
              </w:rPr>
            </w:pPr>
            <w:r>
              <w:rPr>
                <w:rFonts w:ascii="仿宋_GB2312" w:eastAsia="仿宋_GB2312" w:hint="eastAsia"/>
                <w:kern w:val="0"/>
                <w:szCs w:val="21"/>
              </w:rPr>
              <w:t>13.24</w:t>
            </w:r>
          </w:p>
        </w:tc>
        <w:tc>
          <w:tcPr>
            <w:tcW w:w="934" w:type="pct"/>
            <w:vAlign w:val="center"/>
          </w:tcPr>
          <w:p w:rsidR="00234E04" w:rsidRDefault="005014EF">
            <w:pPr>
              <w:widowControl/>
              <w:jc w:val="center"/>
              <w:rPr>
                <w:rFonts w:ascii="仿宋_GB2312" w:eastAsia="仿宋_GB2312"/>
                <w:kern w:val="0"/>
                <w:szCs w:val="21"/>
              </w:rPr>
            </w:pPr>
            <w:r>
              <w:rPr>
                <w:rFonts w:ascii="仿宋_GB2312" w:eastAsia="仿宋_GB2312" w:hint="eastAsia"/>
                <w:kern w:val="0"/>
                <w:szCs w:val="21"/>
              </w:rPr>
              <w:t>9.22</w:t>
            </w:r>
          </w:p>
        </w:tc>
        <w:tc>
          <w:tcPr>
            <w:tcW w:w="1228" w:type="pct"/>
            <w:vAlign w:val="center"/>
          </w:tcPr>
          <w:p w:rsidR="00234E04" w:rsidRDefault="005014EF">
            <w:pPr>
              <w:widowControl/>
              <w:jc w:val="center"/>
              <w:rPr>
                <w:rFonts w:ascii="仿宋_GB2312" w:eastAsia="仿宋_GB2312"/>
                <w:kern w:val="0"/>
                <w:szCs w:val="21"/>
              </w:rPr>
            </w:pPr>
            <w:r>
              <w:rPr>
                <w:rFonts w:ascii="仿宋_GB2312" w:eastAsia="仿宋_GB2312" w:hint="eastAsia"/>
                <w:kern w:val="0"/>
                <w:szCs w:val="21"/>
              </w:rPr>
              <w:t>22.46</w:t>
            </w:r>
          </w:p>
        </w:tc>
      </w:tr>
      <w:tr w:rsidR="00234E04">
        <w:trPr>
          <w:trHeight w:val="379"/>
          <w:jc w:val="center"/>
        </w:trPr>
        <w:tc>
          <w:tcPr>
            <w:tcW w:w="828" w:type="pct"/>
            <w:vAlign w:val="center"/>
          </w:tcPr>
          <w:p w:rsidR="00234E04" w:rsidRDefault="005014EF">
            <w:pPr>
              <w:widowControl/>
              <w:jc w:val="center"/>
              <w:rPr>
                <w:rFonts w:ascii="仿宋_GB2312" w:eastAsia="仿宋_GB2312"/>
                <w:kern w:val="0"/>
                <w:szCs w:val="21"/>
              </w:rPr>
            </w:pPr>
            <w:r>
              <w:rPr>
                <w:rFonts w:ascii="仿宋_GB2312" w:eastAsia="仿宋_GB2312" w:hint="eastAsia"/>
                <w:kern w:val="0"/>
                <w:szCs w:val="21"/>
              </w:rPr>
              <w:t>B90225</w:t>
            </w:r>
          </w:p>
        </w:tc>
        <w:tc>
          <w:tcPr>
            <w:tcW w:w="1115" w:type="pct"/>
            <w:vAlign w:val="center"/>
          </w:tcPr>
          <w:p w:rsidR="00234E04" w:rsidRDefault="005014EF">
            <w:pPr>
              <w:widowControl/>
              <w:jc w:val="center"/>
              <w:rPr>
                <w:rFonts w:ascii="仿宋_GB2312" w:eastAsia="仿宋_GB2312"/>
                <w:kern w:val="0"/>
                <w:szCs w:val="21"/>
              </w:rPr>
            </w:pPr>
            <w:r>
              <w:rPr>
                <w:rFonts w:ascii="仿宋_GB2312" w:eastAsia="仿宋_GB2312" w:hint="eastAsia"/>
                <w:kern w:val="0"/>
                <w:szCs w:val="21"/>
              </w:rPr>
              <w:t>27.14</w:t>
            </w:r>
          </w:p>
        </w:tc>
        <w:tc>
          <w:tcPr>
            <w:tcW w:w="895" w:type="pct"/>
            <w:vAlign w:val="center"/>
          </w:tcPr>
          <w:p w:rsidR="00234E04" w:rsidRDefault="005014EF">
            <w:pPr>
              <w:widowControl/>
              <w:jc w:val="center"/>
              <w:rPr>
                <w:rFonts w:ascii="仿宋_GB2312" w:eastAsia="仿宋_GB2312"/>
                <w:kern w:val="0"/>
                <w:szCs w:val="21"/>
              </w:rPr>
            </w:pPr>
            <w:r>
              <w:rPr>
                <w:rFonts w:ascii="仿宋_GB2312" w:eastAsia="仿宋_GB2312" w:hint="eastAsia"/>
                <w:kern w:val="0"/>
                <w:szCs w:val="21"/>
              </w:rPr>
              <w:t>17.20</w:t>
            </w:r>
          </w:p>
        </w:tc>
        <w:tc>
          <w:tcPr>
            <w:tcW w:w="934" w:type="pct"/>
            <w:vAlign w:val="center"/>
          </w:tcPr>
          <w:p w:rsidR="00234E04" w:rsidRDefault="005014EF">
            <w:pPr>
              <w:widowControl/>
              <w:jc w:val="center"/>
              <w:rPr>
                <w:rFonts w:ascii="仿宋_GB2312" w:eastAsia="仿宋_GB2312"/>
                <w:kern w:val="0"/>
                <w:szCs w:val="21"/>
              </w:rPr>
            </w:pPr>
            <w:r>
              <w:rPr>
                <w:rFonts w:ascii="仿宋_GB2312" w:eastAsia="仿宋_GB2312" w:hint="eastAsia"/>
                <w:kern w:val="0"/>
                <w:szCs w:val="21"/>
              </w:rPr>
              <w:t>11.67</w:t>
            </w:r>
          </w:p>
        </w:tc>
        <w:tc>
          <w:tcPr>
            <w:tcW w:w="1228" w:type="pct"/>
            <w:vAlign w:val="center"/>
          </w:tcPr>
          <w:p w:rsidR="00234E04" w:rsidRDefault="005014EF">
            <w:pPr>
              <w:widowControl/>
              <w:jc w:val="center"/>
              <w:rPr>
                <w:rFonts w:ascii="仿宋_GB2312" w:eastAsia="仿宋_GB2312"/>
                <w:kern w:val="0"/>
                <w:szCs w:val="21"/>
              </w:rPr>
            </w:pPr>
            <w:r>
              <w:rPr>
                <w:rFonts w:ascii="仿宋_GB2312" w:eastAsia="仿宋_GB2312" w:hint="eastAsia"/>
                <w:kern w:val="0"/>
                <w:szCs w:val="21"/>
              </w:rPr>
              <w:t>28.87</w:t>
            </w:r>
          </w:p>
        </w:tc>
      </w:tr>
      <w:tr w:rsidR="00234E04">
        <w:trPr>
          <w:trHeight w:val="379"/>
          <w:jc w:val="center"/>
        </w:trPr>
        <w:tc>
          <w:tcPr>
            <w:tcW w:w="828" w:type="pct"/>
            <w:vAlign w:val="center"/>
          </w:tcPr>
          <w:p w:rsidR="00234E04" w:rsidRDefault="005014EF">
            <w:pPr>
              <w:widowControl/>
              <w:jc w:val="center"/>
              <w:rPr>
                <w:rFonts w:ascii="仿宋_GB2312" w:eastAsia="仿宋_GB2312"/>
                <w:kern w:val="0"/>
                <w:szCs w:val="21"/>
              </w:rPr>
            </w:pPr>
            <w:r>
              <w:rPr>
                <w:rFonts w:ascii="仿宋_GB2312" w:eastAsia="仿宋_GB2312" w:hint="eastAsia"/>
                <w:kern w:val="0"/>
                <w:szCs w:val="21"/>
              </w:rPr>
              <w:t>O70727</w:t>
            </w:r>
          </w:p>
        </w:tc>
        <w:tc>
          <w:tcPr>
            <w:tcW w:w="1115" w:type="pct"/>
            <w:vAlign w:val="center"/>
          </w:tcPr>
          <w:p w:rsidR="00234E04" w:rsidRDefault="005014EF">
            <w:pPr>
              <w:widowControl/>
              <w:jc w:val="center"/>
              <w:rPr>
                <w:rFonts w:ascii="仿宋_GB2312" w:eastAsia="仿宋_GB2312"/>
                <w:kern w:val="0"/>
                <w:szCs w:val="21"/>
              </w:rPr>
            </w:pPr>
            <w:r>
              <w:rPr>
                <w:rFonts w:ascii="仿宋_GB2312" w:eastAsia="仿宋_GB2312" w:hint="eastAsia"/>
                <w:kern w:val="0"/>
                <w:szCs w:val="21"/>
              </w:rPr>
              <w:t>27.46</w:t>
            </w:r>
          </w:p>
        </w:tc>
        <w:tc>
          <w:tcPr>
            <w:tcW w:w="895" w:type="pct"/>
            <w:vAlign w:val="center"/>
          </w:tcPr>
          <w:p w:rsidR="00234E04" w:rsidRDefault="005014EF">
            <w:pPr>
              <w:widowControl/>
              <w:jc w:val="center"/>
              <w:rPr>
                <w:rFonts w:ascii="仿宋_GB2312" w:eastAsia="仿宋_GB2312"/>
                <w:kern w:val="0"/>
                <w:szCs w:val="21"/>
              </w:rPr>
            </w:pPr>
            <w:r>
              <w:rPr>
                <w:rFonts w:ascii="仿宋_GB2312" w:eastAsia="仿宋_GB2312" w:hint="eastAsia"/>
                <w:kern w:val="0"/>
                <w:szCs w:val="21"/>
              </w:rPr>
              <w:t>13.06</w:t>
            </w:r>
          </w:p>
        </w:tc>
        <w:tc>
          <w:tcPr>
            <w:tcW w:w="934" w:type="pct"/>
            <w:vAlign w:val="center"/>
          </w:tcPr>
          <w:p w:rsidR="00234E04" w:rsidRDefault="005014EF">
            <w:pPr>
              <w:widowControl/>
              <w:jc w:val="center"/>
              <w:rPr>
                <w:rFonts w:ascii="仿宋_GB2312" w:eastAsia="仿宋_GB2312"/>
                <w:kern w:val="0"/>
                <w:szCs w:val="21"/>
              </w:rPr>
            </w:pPr>
            <w:r>
              <w:rPr>
                <w:rFonts w:ascii="仿宋_GB2312" w:eastAsia="仿宋_GB2312" w:hint="eastAsia"/>
                <w:kern w:val="0"/>
                <w:szCs w:val="21"/>
              </w:rPr>
              <w:t>8.65</w:t>
            </w:r>
          </w:p>
        </w:tc>
        <w:tc>
          <w:tcPr>
            <w:tcW w:w="1228" w:type="pct"/>
            <w:vAlign w:val="center"/>
          </w:tcPr>
          <w:p w:rsidR="00234E04" w:rsidRDefault="005014EF">
            <w:pPr>
              <w:widowControl/>
              <w:jc w:val="center"/>
              <w:rPr>
                <w:rFonts w:ascii="仿宋_GB2312" w:eastAsia="仿宋_GB2312"/>
                <w:kern w:val="0"/>
                <w:szCs w:val="21"/>
              </w:rPr>
            </w:pPr>
            <w:r>
              <w:rPr>
                <w:rFonts w:ascii="仿宋_GB2312" w:eastAsia="仿宋_GB2312" w:hint="eastAsia"/>
                <w:kern w:val="0"/>
                <w:szCs w:val="21"/>
              </w:rPr>
              <w:t>21.71</w:t>
            </w:r>
          </w:p>
        </w:tc>
      </w:tr>
      <w:tr w:rsidR="00234E04">
        <w:trPr>
          <w:trHeight w:val="379"/>
          <w:jc w:val="center"/>
        </w:trPr>
        <w:tc>
          <w:tcPr>
            <w:tcW w:w="828" w:type="pct"/>
            <w:vAlign w:val="center"/>
          </w:tcPr>
          <w:p w:rsidR="00234E04" w:rsidRDefault="005014EF">
            <w:pPr>
              <w:widowControl/>
              <w:jc w:val="center"/>
              <w:rPr>
                <w:rFonts w:ascii="仿宋_GB2312" w:eastAsia="仿宋_GB2312"/>
                <w:kern w:val="0"/>
                <w:szCs w:val="21"/>
              </w:rPr>
            </w:pPr>
            <w:r>
              <w:rPr>
                <w:rFonts w:ascii="仿宋_GB2312" w:eastAsia="仿宋_GB2312" w:hint="eastAsia"/>
                <w:kern w:val="0"/>
                <w:szCs w:val="21"/>
              </w:rPr>
              <w:lastRenderedPageBreak/>
              <w:t>B90426</w:t>
            </w:r>
          </w:p>
        </w:tc>
        <w:tc>
          <w:tcPr>
            <w:tcW w:w="1115" w:type="pct"/>
            <w:vAlign w:val="center"/>
          </w:tcPr>
          <w:p w:rsidR="00234E04" w:rsidRDefault="005014EF">
            <w:pPr>
              <w:widowControl/>
              <w:jc w:val="center"/>
              <w:rPr>
                <w:rFonts w:ascii="仿宋_GB2312" w:eastAsia="仿宋_GB2312"/>
                <w:kern w:val="0"/>
                <w:szCs w:val="21"/>
              </w:rPr>
            </w:pPr>
            <w:r>
              <w:rPr>
                <w:rFonts w:ascii="仿宋_GB2312" w:eastAsia="仿宋_GB2312" w:hint="eastAsia"/>
                <w:kern w:val="0"/>
                <w:szCs w:val="21"/>
              </w:rPr>
              <w:t>31.84</w:t>
            </w:r>
          </w:p>
        </w:tc>
        <w:tc>
          <w:tcPr>
            <w:tcW w:w="895" w:type="pct"/>
            <w:vAlign w:val="center"/>
          </w:tcPr>
          <w:p w:rsidR="00234E04" w:rsidRDefault="005014EF">
            <w:pPr>
              <w:widowControl/>
              <w:jc w:val="center"/>
              <w:rPr>
                <w:rFonts w:ascii="仿宋_GB2312" w:eastAsia="仿宋_GB2312"/>
                <w:kern w:val="0"/>
                <w:szCs w:val="21"/>
              </w:rPr>
            </w:pPr>
            <w:r>
              <w:rPr>
                <w:rFonts w:ascii="仿宋_GB2312" w:eastAsia="仿宋_GB2312" w:hint="eastAsia"/>
                <w:kern w:val="0"/>
                <w:szCs w:val="21"/>
              </w:rPr>
              <w:t>14.50</w:t>
            </w:r>
          </w:p>
        </w:tc>
        <w:tc>
          <w:tcPr>
            <w:tcW w:w="934" w:type="pct"/>
            <w:vAlign w:val="center"/>
          </w:tcPr>
          <w:p w:rsidR="00234E04" w:rsidRDefault="005014EF">
            <w:pPr>
              <w:widowControl/>
              <w:jc w:val="center"/>
              <w:rPr>
                <w:rFonts w:ascii="仿宋_GB2312" w:eastAsia="仿宋_GB2312"/>
                <w:kern w:val="0"/>
                <w:szCs w:val="21"/>
              </w:rPr>
            </w:pPr>
            <w:r>
              <w:rPr>
                <w:rFonts w:ascii="仿宋_GB2312" w:eastAsia="仿宋_GB2312" w:hint="eastAsia"/>
                <w:kern w:val="0"/>
                <w:szCs w:val="21"/>
              </w:rPr>
              <w:t>10.57</w:t>
            </w:r>
          </w:p>
        </w:tc>
        <w:tc>
          <w:tcPr>
            <w:tcW w:w="1228" w:type="pct"/>
            <w:vAlign w:val="center"/>
          </w:tcPr>
          <w:p w:rsidR="00234E04" w:rsidRDefault="005014EF">
            <w:pPr>
              <w:widowControl/>
              <w:jc w:val="center"/>
              <w:rPr>
                <w:rFonts w:ascii="仿宋_GB2312" w:eastAsia="仿宋_GB2312"/>
                <w:kern w:val="0"/>
                <w:szCs w:val="21"/>
              </w:rPr>
            </w:pPr>
            <w:r>
              <w:rPr>
                <w:rFonts w:ascii="仿宋_GB2312" w:eastAsia="仿宋_GB2312" w:hint="eastAsia"/>
                <w:kern w:val="0"/>
                <w:szCs w:val="21"/>
              </w:rPr>
              <w:t>25.07</w:t>
            </w:r>
          </w:p>
        </w:tc>
      </w:tr>
      <w:tr w:rsidR="00234E04">
        <w:trPr>
          <w:trHeight w:val="379"/>
          <w:jc w:val="center"/>
        </w:trPr>
        <w:tc>
          <w:tcPr>
            <w:tcW w:w="828" w:type="pct"/>
            <w:vAlign w:val="center"/>
          </w:tcPr>
          <w:p w:rsidR="00234E04" w:rsidRDefault="005014EF">
            <w:pPr>
              <w:widowControl/>
              <w:jc w:val="center"/>
              <w:rPr>
                <w:rFonts w:ascii="仿宋_GB2312" w:eastAsia="仿宋_GB2312"/>
                <w:kern w:val="0"/>
                <w:szCs w:val="21"/>
              </w:rPr>
            </w:pPr>
            <w:r>
              <w:rPr>
                <w:rFonts w:ascii="仿宋_GB2312" w:eastAsia="仿宋_GB2312" w:hint="eastAsia"/>
                <w:kern w:val="0"/>
                <w:szCs w:val="21"/>
              </w:rPr>
              <w:t>A81120</w:t>
            </w:r>
          </w:p>
        </w:tc>
        <w:tc>
          <w:tcPr>
            <w:tcW w:w="1115" w:type="pct"/>
            <w:vAlign w:val="center"/>
          </w:tcPr>
          <w:p w:rsidR="00234E04" w:rsidRDefault="005014EF">
            <w:pPr>
              <w:widowControl/>
              <w:jc w:val="center"/>
              <w:rPr>
                <w:rFonts w:ascii="仿宋_GB2312" w:eastAsia="仿宋_GB2312"/>
                <w:kern w:val="0"/>
                <w:szCs w:val="21"/>
              </w:rPr>
            </w:pPr>
            <w:r>
              <w:rPr>
                <w:rFonts w:ascii="仿宋_GB2312" w:eastAsia="仿宋_GB2312" w:hint="eastAsia"/>
                <w:kern w:val="0"/>
                <w:szCs w:val="21"/>
              </w:rPr>
              <w:t>27.50</w:t>
            </w:r>
          </w:p>
        </w:tc>
        <w:tc>
          <w:tcPr>
            <w:tcW w:w="895" w:type="pct"/>
            <w:vAlign w:val="center"/>
          </w:tcPr>
          <w:p w:rsidR="00234E04" w:rsidRDefault="005014EF">
            <w:pPr>
              <w:widowControl/>
              <w:jc w:val="center"/>
              <w:rPr>
                <w:rFonts w:ascii="仿宋_GB2312" w:eastAsia="仿宋_GB2312"/>
                <w:kern w:val="0"/>
                <w:szCs w:val="21"/>
              </w:rPr>
            </w:pPr>
            <w:r>
              <w:rPr>
                <w:rFonts w:ascii="仿宋_GB2312" w:eastAsia="仿宋_GB2312" w:hint="eastAsia"/>
                <w:kern w:val="0"/>
                <w:szCs w:val="21"/>
              </w:rPr>
              <w:t>17.08</w:t>
            </w:r>
          </w:p>
        </w:tc>
        <w:tc>
          <w:tcPr>
            <w:tcW w:w="934" w:type="pct"/>
            <w:vAlign w:val="center"/>
          </w:tcPr>
          <w:p w:rsidR="00234E04" w:rsidRDefault="005014EF">
            <w:pPr>
              <w:widowControl/>
              <w:jc w:val="center"/>
              <w:rPr>
                <w:rFonts w:ascii="仿宋_GB2312" w:eastAsia="仿宋_GB2312"/>
                <w:kern w:val="0"/>
                <w:szCs w:val="21"/>
              </w:rPr>
            </w:pPr>
            <w:r>
              <w:rPr>
                <w:rFonts w:ascii="仿宋_GB2312" w:eastAsia="仿宋_GB2312" w:hint="eastAsia"/>
                <w:kern w:val="0"/>
                <w:szCs w:val="21"/>
              </w:rPr>
              <w:t>12.44</w:t>
            </w:r>
          </w:p>
        </w:tc>
        <w:tc>
          <w:tcPr>
            <w:tcW w:w="1228" w:type="pct"/>
            <w:vAlign w:val="center"/>
          </w:tcPr>
          <w:p w:rsidR="00234E04" w:rsidRDefault="005014EF">
            <w:pPr>
              <w:widowControl/>
              <w:jc w:val="center"/>
              <w:rPr>
                <w:rFonts w:ascii="仿宋_GB2312" w:eastAsia="仿宋_GB2312"/>
                <w:kern w:val="0"/>
                <w:szCs w:val="21"/>
              </w:rPr>
            </w:pPr>
            <w:r>
              <w:rPr>
                <w:rFonts w:ascii="仿宋_GB2312" w:eastAsia="仿宋_GB2312" w:hint="eastAsia"/>
                <w:kern w:val="0"/>
                <w:szCs w:val="21"/>
              </w:rPr>
              <w:t>25.52</w:t>
            </w:r>
          </w:p>
        </w:tc>
      </w:tr>
      <w:tr w:rsidR="00234E04">
        <w:trPr>
          <w:trHeight w:val="379"/>
          <w:jc w:val="center"/>
        </w:trPr>
        <w:tc>
          <w:tcPr>
            <w:tcW w:w="828" w:type="pct"/>
            <w:vAlign w:val="center"/>
          </w:tcPr>
          <w:p w:rsidR="00234E04" w:rsidRDefault="005014EF">
            <w:pPr>
              <w:widowControl/>
              <w:jc w:val="center"/>
              <w:rPr>
                <w:rFonts w:ascii="仿宋_GB2312" w:eastAsia="仿宋_GB2312"/>
                <w:kern w:val="0"/>
                <w:szCs w:val="21"/>
              </w:rPr>
            </w:pPr>
            <w:r>
              <w:rPr>
                <w:rFonts w:ascii="仿宋_GB2312" w:eastAsia="仿宋_GB2312" w:hint="eastAsia"/>
                <w:kern w:val="0"/>
                <w:szCs w:val="21"/>
              </w:rPr>
              <w:t>A81124</w:t>
            </w:r>
          </w:p>
        </w:tc>
        <w:tc>
          <w:tcPr>
            <w:tcW w:w="1115" w:type="pct"/>
            <w:vAlign w:val="center"/>
          </w:tcPr>
          <w:p w:rsidR="00234E04" w:rsidRDefault="005014EF">
            <w:pPr>
              <w:widowControl/>
              <w:jc w:val="center"/>
              <w:rPr>
                <w:rFonts w:ascii="仿宋_GB2312" w:eastAsia="仿宋_GB2312"/>
                <w:kern w:val="0"/>
                <w:szCs w:val="21"/>
              </w:rPr>
            </w:pPr>
            <w:r>
              <w:rPr>
                <w:rFonts w:ascii="仿宋_GB2312" w:eastAsia="仿宋_GB2312" w:hint="eastAsia"/>
                <w:kern w:val="0"/>
                <w:szCs w:val="21"/>
              </w:rPr>
              <w:t>27.32</w:t>
            </w:r>
          </w:p>
        </w:tc>
        <w:tc>
          <w:tcPr>
            <w:tcW w:w="895" w:type="pct"/>
            <w:vAlign w:val="center"/>
          </w:tcPr>
          <w:p w:rsidR="00234E04" w:rsidRDefault="005014EF">
            <w:pPr>
              <w:widowControl/>
              <w:jc w:val="center"/>
              <w:rPr>
                <w:rFonts w:ascii="仿宋_GB2312" w:eastAsia="仿宋_GB2312"/>
                <w:kern w:val="0"/>
                <w:szCs w:val="21"/>
              </w:rPr>
            </w:pPr>
            <w:r>
              <w:rPr>
                <w:rFonts w:ascii="仿宋_GB2312" w:eastAsia="仿宋_GB2312" w:hint="eastAsia"/>
                <w:kern w:val="0"/>
                <w:szCs w:val="21"/>
              </w:rPr>
              <w:t>17.32</w:t>
            </w:r>
          </w:p>
        </w:tc>
        <w:tc>
          <w:tcPr>
            <w:tcW w:w="934" w:type="pct"/>
            <w:vAlign w:val="center"/>
          </w:tcPr>
          <w:p w:rsidR="00234E04" w:rsidRDefault="005014EF">
            <w:pPr>
              <w:widowControl/>
              <w:jc w:val="center"/>
              <w:rPr>
                <w:rFonts w:ascii="仿宋_GB2312" w:eastAsia="仿宋_GB2312"/>
                <w:kern w:val="0"/>
                <w:szCs w:val="21"/>
              </w:rPr>
            </w:pPr>
            <w:r>
              <w:rPr>
                <w:rFonts w:ascii="仿宋_GB2312" w:eastAsia="仿宋_GB2312" w:hint="eastAsia"/>
                <w:kern w:val="0"/>
                <w:szCs w:val="21"/>
              </w:rPr>
              <w:t>12.23</w:t>
            </w:r>
          </w:p>
        </w:tc>
        <w:tc>
          <w:tcPr>
            <w:tcW w:w="1228" w:type="pct"/>
            <w:vAlign w:val="center"/>
          </w:tcPr>
          <w:p w:rsidR="00234E04" w:rsidRDefault="005014EF">
            <w:pPr>
              <w:widowControl/>
              <w:jc w:val="center"/>
              <w:rPr>
                <w:rFonts w:ascii="仿宋_GB2312" w:eastAsia="仿宋_GB2312"/>
                <w:kern w:val="0"/>
                <w:szCs w:val="21"/>
              </w:rPr>
            </w:pPr>
            <w:r>
              <w:rPr>
                <w:rFonts w:ascii="仿宋_GB2312" w:eastAsia="仿宋_GB2312" w:hint="eastAsia"/>
                <w:kern w:val="0"/>
                <w:szCs w:val="21"/>
              </w:rPr>
              <w:t>29.55</w:t>
            </w:r>
          </w:p>
        </w:tc>
      </w:tr>
      <w:tr w:rsidR="00234E04">
        <w:trPr>
          <w:trHeight w:val="379"/>
          <w:jc w:val="center"/>
        </w:trPr>
        <w:tc>
          <w:tcPr>
            <w:tcW w:w="828" w:type="pct"/>
            <w:vAlign w:val="center"/>
          </w:tcPr>
          <w:p w:rsidR="00234E04" w:rsidRDefault="005014EF">
            <w:pPr>
              <w:widowControl/>
              <w:jc w:val="center"/>
              <w:rPr>
                <w:rFonts w:ascii="仿宋_GB2312" w:eastAsia="仿宋_GB2312"/>
                <w:kern w:val="0"/>
                <w:szCs w:val="21"/>
              </w:rPr>
            </w:pPr>
            <w:r>
              <w:rPr>
                <w:rFonts w:ascii="仿宋_GB2312" w:eastAsia="仿宋_GB2312" w:hint="eastAsia"/>
                <w:kern w:val="0"/>
                <w:szCs w:val="21"/>
              </w:rPr>
              <w:t>B90416</w:t>
            </w:r>
          </w:p>
        </w:tc>
        <w:tc>
          <w:tcPr>
            <w:tcW w:w="1115" w:type="pct"/>
            <w:vAlign w:val="center"/>
          </w:tcPr>
          <w:p w:rsidR="00234E04" w:rsidRDefault="005014EF">
            <w:pPr>
              <w:widowControl/>
              <w:jc w:val="center"/>
              <w:rPr>
                <w:rFonts w:ascii="仿宋_GB2312" w:eastAsia="仿宋_GB2312"/>
                <w:kern w:val="0"/>
                <w:szCs w:val="21"/>
              </w:rPr>
            </w:pPr>
            <w:r>
              <w:rPr>
                <w:rFonts w:ascii="仿宋_GB2312" w:eastAsia="仿宋_GB2312" w:hint="eastAsia"/>
                <w:kern w:val="0"/>
                <w:szCs w:val="21"/>
              </w:rPr>
              <w:t>27.86</w:t>
            </w:r>
          </w:p>
        </w:tc>
        <w:tc>
          <w:tcPr>
            <w:tcW w:w="895" w:type="pct"/>
            <w:vAlign w:val="center"/>
          </w:tcPr>
          <w:p w:rsidR="00234E04" w:rsidRDefault="005014EF">
            <w:pPr>
              <w:widowControl/>
              <w:jc w:val="center"/>
              <w:rPr>
                <w:rFonts w:ascii="仿宋_GB2312" w:eastAsia="仿宋_GB2312"/>
                <w:kern w:val="0"/>
                <w:szCs w:val="21"/>
              </w:rPr>
            </w:pPr>
            <w:r>
              <w:rPr>
                <w:rFonts w:ascii="仿宋_GB2312" w:eastAsia="仿宋_GB2312" w:hint="eastAsia"/>
                <w:kern w:val="0"/>
                <w:szCs w:val="21"/>
              </w:rPr>
              <w:t>16.84</w:t>
            </w:r>
          </w:p>
        </w:tc>
        <w:tc>
          <w:tcPr>
            <w:tcW w:w="934" w:type="pct"/>
            <w:vAlign w:val="center"/>
          </w:tcPr>
          <w:p w:rsidR="00234E04" w:rsidRDefault="005014EF">
            <w:pPr>
              <w:widowControl/>
              <w:jc w:val="center"/>
              <w:rPr>
                <w:rFonts w:ascii="仿宋_GB2312" w:eastAsia="仿宋_GB2312"/>
                <w:kern w:val="0"/>
                <w:szCs w:val="21"/>
              </w:rPr>
            </w:pPr>
            <w:r>
              <w:rPr>
                <w:rFonts w:ascii="仿宋_GB2312" w:eastAsia="仿宋_GB2312" w:hint="eastAsia"/>
                <w:kern w:val="0"/>
                <w:szCs w:val="21"/>
              </w:rPr>
              <w:t>11.75</w:t>
            </w:r>
          </w:p>
        </w:tc>
        <w:tc>
          <w:tcPr>
            <w:tcW w:w="1228" w:type="pct"/>
            <w:vAlign w:val="center"/>
          </w:tcPr>
          <w:p w:rsidR="00234E04" w:rsidRDefault="005014EF">
            <w:pPr>
              <w:widowControl/>
              <w:jc w:val="center"/>
              <w:rPr>
                <w:rFonts w:ascii="仿宋_GB2312" w:eastAsia="仿宋_GB2312"/>
                <w:kern w:val="0"/>
                <w:szCs w:val="21"/>
              </w:rPr>
            </w:pPr>
            <w:r>
              <w:rPr>
                <w:rFonts w:ascii="仿宋_GB2312" w:eastAsia="仿宋_GB2312" w:hint="eastAsia"/>
                <w:kern w:val="0"/>
                <w:szCs w:val="21"/>
              </w:rPr>
              <w:t>28.59</w:t>
            </w:r>
          </w:p>
        </w:tc>
      </w:tr>
      <w:tr w:rsidR="00234E04">
        <w:trPr>
          <w:trHeight w:val="379"/>
          <w:jc w:val="center"/>
        </w:trPr>
        <w:tc>
          <w:tcPr>
            <w:tcW w:w="828" w:type="pct"/>
            <w:vAlign w:val="center"/>
          </w:tcPr>
          <w:p w:rsidR="00234E04" w:rsidRDefault="005014EF">
            <w:pPr>
              <w:widowControl/>
              <w:jc w:val="center"/>
              <w:rPr>
                <w:rFonts w:ascii="仿宋_GB2312" w:eastAsia="仿宋_GB2312"/>
                <w:kern w:val="0"/>
                <w:szCs w:val="21"/>
              </w:rPr>
            </w:pPr>
            <w:r>
              <w:rPr>
                <w:rFonts w:ascii="仿宋_GB2312" w:eastAsia="仿宋_GB2312" w:hint="eastAsia"/>
                <w:kern w:val="0"/>
                <w:szCs w:val="21"/>
              </w:rPr>
              <w:t>B90807</w:t>
            </w:r>
          </w:p>
        </w:tc>
        <w:tc>
          <w:tcPr>
            <w:tcW w:w="1115" w:type="pct"/>
            <w:vAlign w:val="center"/>
          </w:tcPr>
          <w:p w:rsidR="00234E04" w:rsidRDefault="005014EF">
            <w:pPr>
              <w:widowControl/>
              <w:jc w:val="center"/>
              <w:rPr>
                <w:rFonts w:ascii="仿宋_GB2312" w:eastAsia="仿宋_GB2312"/>
                <w:kern w:val="0"/>
                <w:szCs w:val="21"/>
              </w:rPr>
            </w:pPr>
            <w:r>
              <w:rPr>
                <w:rFonts w:ascii="仿宋_GB2312" w:eastAsia="仿宋_GB2312" w:hint="eastAsia"/>
                <w:kern w:val="0"/>
                <w:szCs w:val="21"/>
              </w:rPr>
              <w:t>34.35</w:t>
            </w:r>
          </w:p>
        </w:tc>
        <w:tc>
          <w:tcPr>
            <w:tcW w:w="895" w:type="pct"/>
            <w:vAlign w:val="center"/>
          </w:tcPr>
          <w:p w:rsidR="00234E04" w:rsidRDefault="005014EF">
            <w:pPr>
              <w:widowControl/>
              <w:jc w:val="center"/>
              <w:rPr>
                <w:rFonts w:ascii="仿宋_GB2312" w:eastAsia="仿宋_GB2312"/>
                <w:kern w:val="0"/>
                <w:szCs w:val="21"/>
              </w:rPr>
            </w:pPr>
            <w:r>
              <w:rPr>
                <w:rFonts w:ascii="仿宋_GB2312" w:eastAsia="仿宋_GB2312" w:hint="eastAsia"/>
                <w:kern w:val="0"/>
                <w:szCs w:val="21"/>
              </w:rPr>
              <w:t>13.1</w:t>
            </w:r>
          </w:p>
        </w:tc>
        <w:tc>
          <w:tcPr>
            <w:tcW w:w="934" w:type="pct"/>
            <w:vAlign w:val="center"/>
          </w:tcPr>
          <w:p w:rsidR="00234E04" w:rsidRDefault="005014EF">
            <w:pPr>
              <w:widowControl/>
              <w:jc w:val="center"/>
              <w:rPr>
                <w:rFonts w:ascii="仿宋_GB2312" w:eastAsia="仿宋_GB2312"/>
                <w:kern w:val="0"/>
                <w:szCs w:val="21"/>
              </w:rPr>
            </w:pPr>
            <w:r>
              <w:rPr>
                <w:rFonts w:ascii="仿宋_GB2312" w:eastAsia="仿宋_GB2312" w:hint="eastAsia"/>
                <w:kern w:val="0"/>
                <w:szCs w:val="21"/>
              </w:rPr>
              <w:t>10.33</w:t>
            </w:r>
          </w:p>
        </w:tc>
        <w:tc>
          <w:tcPr>
            <w:tcW w:w="1228" w:type="pct"/>
            <w:vAlign w:val="center"/>
          </w:tcPr>
          <w:p w:rsidR="00234E04" w:rsidRDefault="005014EF">
            <w:pPr>
              <w:widowControl/>
              <w:jc w:val="center"/>
              <w:rPr>
                <w:rFonts w:ascii="仿宋_GB2312" w:eastAsia="仿宋_GB2312"/>
                <w:kern w:val="0"/>
                <w:szCs w:val="21"/>
              </w:rPr>
            </w:pPr>
            <w:r>
              <w:rPr>
                <w:rFonts w:ascii="仿宋_GB2312" w:eastAsia="仿宋_GB2312" w:hint="eastAsia"/>
                <w:kern w:val="0"/>
                <w:szCs w:val="21"/>
              </w:rPr>
              <w:t>23.43</w:t>
            </w:r>
          </w:p>
        </w:tc>
      </w:tr>
      <w:tr w:rsidR="00234E04">
        <w:trPr>
          <w:trHeight w:val="379"/>
          <w:jc w:val="center"/>
        </w:trPr>
        <w:tc>
          <w:tcPr>
            <w:tcW w:w="828" w:type="pct"/>
            <w:vAlign w:val="center"/>
          </w:tcPr>
          <w:p w:rsidR="00234E04" w:rsidRDefault="005014EF">
            <w:pPr>
              <w:widowControl/>
              <w:jc w:val="center"/>
              <w:rPr>
                <w:rFonts w:ascii="仿宋_GB2312" w:eastAsia="仿宋_GB2312"/>
                <w:kern w:val="0"/>
                <w:szCs w:val="21"/>
              </w:rPr>
            </w:pPr>
            <w:r>
              <w:rPr>
                <w:rFonts w:ascii="仿宋_GB2312" w:eastAsia="仿宋_GB2312" w:hint="eastAsia"/>
                <w:kern w:val="0"/>
                <w:szCs w:val="21"/>
              </w:rPr>
              <w:t>B90810</w:t>
            </w:r>
          </w:p>
        </w:tc>
        <w:tc>
          <w:tcPr>
            <w:tcW w:w="1115" w:type="pct"/>
            <w:vAlign w:val="center"/>
          </w:tcPr>
          <w:p w:rsidR="00234E04" w:rsidRDefault="005014EF">
            <w:pPr>
              <w:widowControl/>
              <w:jc w:val="center"/>
              <w:rPr>
                <w:rFonts w:ascii="仿宋_GB2312" w:eastAsia="仿宋_GB2312"/>
                <w:kern w:val="0"/>
                <w:szCs w:val="21"/>
              </w:rPr>
            </w:pPr>
            <w:r>
              <w:rPr>
                <w:rFonts w:ascii="仿宋_GB2312" w:eastAsia="仿宋_GB2312" w:hint="eastAsia"/>
                <w:kern w:val="0"/>
                <w:szCs w:val="21"/>
              </w:rPr>
              <w:t>33.03</w:t>
            </w:r>
          </w:p>
        </w:tc>
        <w:tc>
          <w:tcPr>
            <w:tcW w:w="895" w:type="pct"/>
            <w:vAlign w:val="center"/>
          </w:tcPr>
          <w:p w:rsidR="00234E04" w:rsidRDefault="005014EF">
            <w:pPr>
              <w:widowControl/>
              <w:jc w:val="center"/>
              <w:rPr>
                <w:rFonts w:ascii="仿宋_GB2312" w:eastAsia="仿宋_GB2312"/>
                <w:kern w:val="0"/>
                <w:szCs w:val="21"/>
              </w:rPr>
            </w:pPr>
            <w:r>
              <w:rPr>
                <w:rFonts w:ascii="仿宋_GB2312" w:eastAsia="仿宋_GB2312" w:hint="eastAsia"/>
                <w:kern w:val="0"/>
                <w:szCs w:val="21"/>
              </w:rPr>
              <w:t>10.65</w:t>
            </w:r>
          </w:p>
        </w:tc>
        <w:tc>
          <w:tcPr>
            <w:tcW w:w="934" w:type="pct"/>
            <w:vAlign w:val="center"/>
          </w:tcPr>
          <w:p w:rsidR="00234E04" w:rsidRDefault="005014EF">
            <w:pPr>
              <w:widowControl/>
              <w:jc w:val="center"/>
              <w:rPr>
                <w:rFonts w:ascii="仿宋_GB2312" w:eastAsia="仿宋_GB2312"/>
                <w:kern w:val="0"/>
                <w:szCs w:val="21"/>
              </w:rPr>
            </w:pPr>
            <w:r>
              <w:rPr>
                <w:rFonts w:ascii="仿宋_GB2312" w:eastAsia="仿宋_GB2312" w:hint="eastAsia"/>
                <w:kern w:val="0"/>
                <w:szCs w:val="21"/>
              </w:rPr>
              <w:t>8.12</w:t>
            </w:r>
          </w:p>
        </w:tc>
        <w:tc>
          <w:tcPr>
            <w:tcW w:w="1228" w:type="pct"/>
            <w:vAlign w:val="center"/>
          </w:tcPr>
          <w:p w:rsidR="00234E04" w:rsidRDefault="005014EF">
            <w:pPr>
              <w:widowControl/>
              <w:jc w:val="center"/>
              <w:rPr>
                <w:rFonts w:ascii="仿宋_GB2312" w:eastAsia="仿宋_GB2312"/>
                <w:kern w:val="0"/>
                <w:szCs w:val="21"/>
              </w:rPr>
            </w:pPr>
            <w:r>
              <w:rPr>
                <w:rFonts w:ascii="仿宋_GB2312" w:eastAsia="仿宋_GB2312" w:hint="eastAsia"/>
                <w:kern w:val="0"/>
                <w:szCs w:val="21"/>
              </w:rPr>
              <w:t>18.77</w:t>
            </w:r>
          </w:p>
        </w:tc>
      </w:tr>
      <w:tr w:rsidR="00234E04">
        <w:trPr>
          <w:trHeight w:val="379"/>
          <w:jc w:val="center"/>
        </w:trPr>
        <w:tc>
          <w:tcPr>
            <w:tcW w:w="828" w:type="pct"/>
            <w:vAlign w:val="center"/>
          </w:tcPr>
          <w:p w:rsidR="00234E04" w:rsidRDefault="005014EF">
            <w:pPr>
              <w:widowControl/>
              <w:jc w:val="center"/>
              <w:rPr>
                <w:rFonts w:ascii="仿宋_GB2312" w:eastAsia="仿宋_GB2312"/>
                <w:kern w:val="0"/>
                <w:szCs w:val="21"/>
              </w:rPr>
            </w:pPr>
            <w:r>
              <w:rPr>
                <w:rFonts w:ascii="仿宋_GB2312" w:eastAsia="仿宋_GB2312" w:hint="eastAsia"/>
                <w:kern w:val="0"/>
                <w:szCs w:val="21"/>
              </w:rPr>
              <w:t>B91218</w:t>
            </w:r>
          </w:p>
        </w:tc>
        <w:tc>
          <w:tcPr>
            <w:tcW w:w="1115" w:type="pct"/>
            <w:vAlign w:val="center"/>
          </w:tcPr>
          <w:p w:rsidR="00234E04" w:rsidRDefault="005014EF">
            <w:pPr>
              <w:widowControl/>
              <w:jc w:val="center"/>
              <w:rPr>
                <w:rFonts w:ascii="仿宋_GB2312" w:eastAsia="仿宋_GB2312"/>
                <w:kern w:val="0"/>
                <w:szCs w:val="21"/>
              </w:rPr>
            </w:pPr>
            <w:r>
              <w:rPr>
                <w:rFonts w:ascii="仿宋_GB2312" w:eastAsia="仿宋_GB2312" w:hint="eastAsia"/>
                <w:kern w:val="0"/>
                <w:szCs w:val="21"/>
              </w:rPr>
              <w:t>34.21</w:t>
            </w:r>
          </w:p>
        </w:tc>
        <w:tc>
          <w:tcPr>
            <w:tcW w:w="895" w:type="pct"/>
            <w:vAlign w:val="center"/>
          </w:tcPr>
          <w:p w:rsidR="00234E04" w:rsidRDefault="005014EF">
            <w:pPr>
              <w:widowControl/>
              <w:jc w:val="center"/>
              <w:rPr>
                <w:rFonts w:ascii="仿宋_GB2312" w:eastAsia="仿宋_GB2312"/>
                <w:kern w:val="0"/>
                <w:szCs w:val="21"/>
              </w:rPr>
            </w:pPr>
            <w:r>
              <w:rPr>
                <w:rFonts w:ascii="仿宋_GB2312" w:eastAsia="仿宋_GB2312" w:hint="eastAsia"/>
                <w:kern w:val="0"/>
                <w:szCs w:val="21"/>
              </w:rPr>
              <w:t>12.52</w:t>
            </w:r>
          </w:p>
        </w:tc>
        <w:tc>
          <w:tcPr>
            <w:tcW w:w="934" w:type="pct"/>
            <w:vAlign w:val="center"/>
          </w:tcPr>
          <w:p w:rsidR="00234E04" w:rsidRDefault="005014EF">
            <w:pPr>
              <w:widowControl/>
              <w:jc w:val="center"/>
              <w:rPr>
                <w:rFonts w:ascii="仿宋_GB2312" w:eastAsia="仿宋_GB2312"/>
                <w:kern w:val="0"/>
                <w:szCs w:val="21"/>
              </w:rPr>
            </w:pPr>
            <w:r>
              <w:rPr>
                <w:rFonts w:ascii="仿宋_GB2312" w:eastAsia="仿宋_GB2312" w:hint="eastAsia"/>
                <w:kern w:val="0"/>
                <w:szCs w:val="21"/>
              </w:rPr>
              <w:t>8.63</w:t>
            </w:r>
          </w:p>
        </w:tc>
        <w:tc>
          <w:tcPr>
            <w:tcW w:w="1228" w:type="pct"/>
            <w:vAlign w:val="center"/>
          </w:tcPr>
          <w:p w:rsidR="00234E04" w:rsidRDefault="005014EF">
            <w:pPr>
              <w:widowControl/>
              <w:jc w:val="center"/>
              <w:rPr>
                <w:rFonts w:ascii="仿宋_GB2312" w:eastAsia="仿宋_GB2312"/>
                <w:kern w:val="0"/>
                <w:szCs w:val="21"/>
              </w:rPr>
            </w:pPr>
            <w:r>
              <w:rPr>
                <w:rFonts w:ascii="仿宋_GB2312" w:eastAsia="仿宋_GB2312" w:hint="eastAsia"/>
                <w:kern w:val="0"/>
                <w:szCs w:val="21"/>
              </w:rPr>
              <w:t>21.15</w:t>
            </w:r>
          </w:p>
        </w:tc>
      </w:tr>
      <w:tr w:rsidR="00234E04">
        <w:trPr>
          <w:trHeight w:val="379"/>
          <w:jc w:val="center"/>
        </w:trPr>
        <w:tc>
          <w:tcPr>
            <w:tcW w:w="828" w:type="pct"/>
            <w:vAlign w:val="center"/>
          </w:tcPr>
          <w:p w:rsidR="00234E04" w:rsidRDefault="005014EF">
            <w:pPr>
              <w:widowControl/>
              <w:jc w:val="center"/>
              <w:rPr>
                <w:rFonts w:ascii="仿宋_GB2312" w:eastAsia="仿宋_GB2312"/>
                <w:kern w:val="0"/>
                <w:szCs w:val="21"/>
              </w:rPr>
            </w:pPr>
            <w:r>
              <w:rPr>
                <w:rFonts w:ascii="仿宋_GB2312" w:eastAsia="仿宋_GB2312" w:hint="eastAsia"/>
                <w:kern w:val="0"/>
                <w:szCs w:val="21"/>
              </w:rPr>
              <w:t>B91226</w:t>
            </w:r>
          </w:p>
        </w:tc>
        <w:tc>
          <w:tcPr>
            <w:tcW w:w="1115" w:type="pct"/>
            <w:vAlign w:val="center"/>
          </w:tcPr>
          <w:p w:rsidR="00234E04" w:rsidRDefault="005014EF">
            <w:pPr>
              <w:widowControl/>
              <w:jc w:val="center"/>
              <w:rPr>
                <w:rFonts w:ascii="仿宋_GB2312" w:eastAsia="仿宋_GB2312"/>
                <w:kern w:val="0"/>
                <w:szCs w:val="21"/>
              </w:rPr>
            </w:pPr>
            <w:r>
              <w:rPr>
                <w:rFonts w:ascii="仿宋_GB2312" w:eastAsia="仿宋_GB2312" w:hint="eastAsia"/>
                <w:kern w:val="0"/>
                <w:szCs w:val="21"/>
              </w:rPr>
              <w:t>36.53</w:t>
            </w:r>
          </w:p>
        </w:tc>
        <w:tc>
          <w:tcPr>
            <w:tcW w:w="895" w:type="pct"/>
            <w:vAlign w:val="center"/>
          </w:tcPr>
          <w:p w:rsidR="00234E04" w:rsidRDefault="005014EF">
            <w:pPr>
              <w:widowControl/>
              <w:jc w:val="center"/>
              <w:rPr>
                <w:rFonts w:ascii="仿宋_GB2312" w:eastAsia="仿宋_GB2312"/>
                <w:kern w:val="0"/>
                <w:szCs w:val="21"/>
              </w:rPr>
            </w:pPr>
            <w:r>
              <w:rPr>
                <w:rFonts w:ascii="仿宋_GB2312" w:eastAsia="仿宋_GB2312" w:hint="eastAsia"/>
                <w:kern w:val="0"/>
                <w:szCs w:val="21"/>
              </w:rPr>
              <w:t>10.65</w:t>
            </w:r>
          </w:p>
        </w:tc>
        <w:tc>
          <w:tcPr>
            <w:tcW w:w="934" w:type="pct"/>
            <w:vAlign w:val="center"/>
          </w:tcPr>
          <w:p w:rsidR="00234E04" w:rsidRDefault="005014EF">
            <w:pPr>
              <w:widowControl/>
              <w:jc w:val="center"/>
              <w:rPr>
                <w:rFonts w:ascii="仿宋_GB2312" w:eastAsia="仿宋_GB2312"/>
                <w:kern w:val="0"/>
                <w:szCs w:val="21"/>
              </w:rPr>
            </w:pPr>
            <w:r>
              <w:rPr>
                <w:rFonts w:ascii="仿宋_GB2312" w:eastAsia="仿宋_GB2312" w:hint="eastAsia"/>
                <w:kern w:val="0"/>
                <w:szCs w:val="21"/>
              </w:rPr>
              <w:t>6.71</w:t>
            </w:r>
          </w:p>
        </w:tc>
        <w:tc>
          <w:tcPr>
            <w:tcW w:w="1228" w:type="pct"/>
            <w:vAlign w:val="center"/>
          </w:tcPr>
          <w:p w:rsidR="00234E04" w:rsidRDefault="005014EF">
            <w:pPr>
              <w:widowControl/>
              <w:jc w:val="center"/>
              <w:rPr>
                <w:rFonts w:ascii="仿宋_GB2312" w:eastAsia="仿宋_GB2312"/>
                <w:kern w:val="0"/>
                <w:szCs w:val="21"/>
              </w:rPr>
            </w:pPr>
            <w:r>
              <w:rPr>
                <w:rFonts w:ascii="仿宋_GB2312" w:eastAsia="仿宋_GB2312" w:hint="eastAsia"/>
                <w:kern w:val="0"/>
                <w:szCs w:val="21"/>
              </w:rPr>
              <w:t>17.36</w:t>
            </w:r>
          </w:p>
        </w:tc>
      </w:tr>
      <w:tr w:rsidR="00234E04">
        <w:trPr>
          <w:trHeight w:val="379"/>
          <w:jc w:val="center"/>
        </w:trPr>
        <w:tc>
          <w:tcPr>
            <w:tcW w:w="828" w:type="pct"/>
            <w:vAlign w:val="center"/>
          </w:tcPr>
          <w:p w:rsidR="00234E04" w:rsidRDefault="005014EF">
            <w:pPr>
              <w:widowControl/>
              <w:jc w:val="center"/>
              <w:rPr>
                <w:rFonts w:ascii="仿宋_GB2312" w:eastAsia="仿宋_GB2312"/>
                <w:kern w:val="0"/>
                <w:szCs w:val="21"/>
              </w:rPr>
            </w:pPr>
            <w:r>
              <w:rPr>
                <w:rFonts w:ascii="仿宋_GB2312" w:eastAsia="仿宋_GB2312" w:hint="eastAsia"/>
                <w:kern w:val="0"/>
                <w:szCs w:val="21"/>
              </w:rPr>
              <w:t>C00602</w:t>
            </w:r>
          </w:p>
        </w:tc>
        <w:tc>
          <w:tcPr>
            <w:tcW w:w="1115" w:type="pct"/>
            <w:vAlign w:val="center"/>
          </w:tcPr>
          <w:p w:rsidR="00234E04" w:rsidRDefault="005014EF">
            <w:pPr>
              <w:widowControl/>
              <w:jc w:val="center"/>
              <w:rPr>
                <w:rFonts w:ascii="仿宋_GB2312" w:eastAsia="仿宋_GB2312"/>
                <w:kern w:val="0"/>
                <w:szCs w:val="21"/>
              </w:rPr>
            </w:pPr>
            <w:r>
              <w:rPr>
                <w:rFonts w:ascii="仿宋_GB2312" w:eastAsia="仿宋_GB2312" w:hint="eastAsia"/>
                <w:kern w:val="0"/>
                <w:szCs w:val="21"/>
              </w:rPr>
              <w:t>31.44</w:t>
            </w:r>
          </w:p>
        </w:tc>
        <w:tc>
          <w:tcPr>
            <w:tcW w:w="895" w:type="pct"/>
            <w:vAlign w:val="center"/>
          </w:tcPr>
          <w:p w:rsidR="00234E04" w:rsidRDefault="005014EF">
            <w:pPr>
              <w:widowControl/>
              <w:jc w:val="center"/>
              <w:rPr>
                <w:rFonts w:ascii="仿宋_GB2312" w:eastAsia="仿宋_GB2312"/>
                <w:kern w:val="0"/>
                <w:szCs w:val="21"/>
              </w:rPr>
            </w:pPr>
            <w:r>
              <w:rPr>
                <w:rFonts w:ascii="仿宋_GB2312" w:eastAsia="仿宋_GB2312" w:hint="eastAsia"/>
                <w:kern w:val="0"/>
                <w:szCs w:val="21"/>
              </w:rPr>
              <w:t>14.46</w:t>
            </w:r>
          </w:p>
        </w:tc>
        <w:tc>
          <w:tcPr>
            <w:tcW w:w="934" w:type="pct"/>
            <w:vAlign w:val="center"/>
          </w:tcPr>
          <w:p w:rsidR="00234E04" w:rsidRDefault="005014EF">
            <w:pPr>
              <w:widowControl/>
              <w:jc w:val="center"/>
              <w:rPr>
                <w:rFonts w:ascii="仿宋_GB2312" w:eastAsia="仿宋_GB2312"/>
                <w:kern w:val="0"/>
                <w:szCs w:val="21"/>
              </w:rPr>
            </w:pPr>
            <w:r>
              <w:rPr>
                <w:rFonts w:ascii="仿宋_GB2312" w:eastAsia="仿宋_GB2312" w:hint="eastAsia"/>
                <w:kern w:val="0"/>
                <w:szCs w:val="21"/>
              </w:rPr>
              <w:t>9.73</w:t>
            </w:r>
          </w:p>
        </w:tc>
        <w:tc>
          <w:tcPr>
            <w:tcW w:w="1228" w:type="pct"/>
            <w:vAlign w:val="center"/>
          </w:tcPr>
          <w:p w:rsidR="00234E04" w:rsidRDefault="005014EF">
            <w:pPr>
              <w:widowControl/>
              <w:jc w:val="center"/>
              <w:rPr>
                <w:rFonts w:ascii="仿宋_GB2312" w:eastAsia="仿宋_GB2312"/>
                <w:kern w:val="0"/>
                <w:szCs w:val="21"/>
              </w:rPr>
            </w:pPr>
            <w:r>
              <w:rPr>
                <w:rFonts w:ascii="仿宋_GB2312" w:eastAsia="仿宋_GB2312" w:hint="eastAsia"/>
                <w:kern w:val="0"/>
                <w:szCs w:val="21"/>
              </w:rPr>
              <w:t>24.19</w:t>
            </w:r>
          </w:p>
        </w:tc>
      </w:tr>
      <w:tr w:rsidR="00234E04">
        <w:trPr>
          <w:trHeight w:val="379"/>
          <w:jc w:val="center"/>
        </w:trPr>
        <w:tc>
          <w:tcPr>
            <w:tcW w:w="828" w:type="pct"/>
            <w:vAlign w:val="center"/>
          </w:tcPr>
          <w:p w:rsidR="00234E04" w:rsidRDefault="005014EF">
            <w:pPr>
              <w:widowControl/>
              <w:jc w:val="center"/>
              <w:rPr>
                <w:rFonts w:ascii="仿宋_GB2312" w:eastAsia="仿宋_GB2312"/>
                <w:kern w:val="0"/>
                <w:szCs w:val="21"/>
              </w:rPr>
            </w:pPr>
            <w:r>
              <w:rPr>
                <w:rFonts w:ascii="仿宋_GB2312" w:eastAsia="仿宋_GB2312" w:hint="eastAsia"/>
                <w:kern w:val="0"/>
                <w:szCs w:val="21"/>
              </w:rPr>
              <w:t>C00918</w:t>
            </w:r>
          </w:p>
        </w:tc>
        <w:tc>
          <w:tcPr>
            <w:tcW w:w="1115" w:type="pct"/>
            <w:vAlign w:val="center"/>
          </w:tcPr>
          <w:p w:rsidR="00234E04" w:rsidRDefault="005014EF">
            <w:pPr>
              <w:widowControl/>
              <w:jc w:val="center"/>
              <w:rPr>
                <w:rFonts w:ascii="仿宋_GB2312" w:eastAsia="仿宋_GB2312"/>
                <w:kern w:val="0"/>
                <w:szCs w:val="21"/>
              </w:rPr>
            </w:pPr>
            <w:r>
              <w:rPr>
                <w:rFonts w:ascii="仿宋_GB2312" w:eastAsia="仿宋_GB2312" w:hint="eastAsia"/>
                <w:kern w:val="0"/>
                <w:szCs w:val="21"/>
              </w:rPr>
              <w:t>32.64</w:t>
            </w:r>
          </w:p>
        </w:tc>
        <w:tc>
          <w:tcPr>
            <w:tcW w:w="895" w:type="pct"/>
            <w:vAlign w:val="center"/>
          </w:tcPr>
          <w:p w:rsidR="00234E04" w:rsidRDefault="005014EF">
            <w:pPr>
              <w:widowControl/>
              <w:jc w:val="center"/>
              <w:rPr>
                <w:rFonts w:ascii="仿宋_GB2312" w:eastAsia="仿宋_GB2312"/>
                <w:kern w:val="0"/>
                <w:szCs w:val="21"/>
              </w:rPr>
            </w:pPr>
            <w:r>
              <w:rPr>
                <w:rFonts w:ascii="仿宋_GB2312" w:eastAsia="仿宋_GB2312" w:hint="eastAsia"/>
                <w:kern w:val="0"/>
                <w:szCs w:val="21"/>
              </w:rPr>
              <w:t>13.75</w:t>
            </w:r>
          </w:p>
        </w:tc>
        <w:tc>
          <w:tcPr>
            <w:tcW w:w="934" w:type="pct"/>
            <w:vAlign w:val="center"/>
          </w:tcPr>
          <w:p w:rsidR="00234E04" w:rsidRDefault="005014EF">
            <w:pPr>
              <w:widowControl/>
              <w:jc w:val="center"/>
              <w:rPr>
                <w:rFonts w:ascii="仿宋_GB2312" w:eastAsia="仿宋_GB2312"/>
                <w:kern w:val="0"/>
                <w:szCs w:val="21"/>
              </w:rPr>
            </w:pPr>
            <w:r>
              <w:rPr>
                <w:rFonts w:ascii="仿宋_GB2312" w:eastAsia="仿宋_GB2312" w:hint="eastAsia"/>
                <w:kern w:val="0"/>
                <w:szCs w:val="21"/>
              </w:rPr>
              <w:t>9.16</w:t>
            </w:r>
          </w:p>
        </w:tc>
        <w:tc>
          <w:tcPr>
            <w:tcW w:w="1228" w:type="pct"/>
            <w:vAlign w:val="center"/>
          </w:tcPr>
          <w:p w:rsidR="00234E04" w:rsidRDefault="005014EF">
            <w:pPr>
              <w:widowControl/>
              <w:jc w:val="center"/>
              <w:rPr>
                <w:rFonts w:ascii="仿宋_GB2312" w:eastAsia="仿宋_GB2312"/>
                <w:kern w:val="0"/>
                <w:szCs w:val="21"/>
              </w:rPr>
            </w:pPr>
            <w:r>
              <w:rPr>
                <w:rFonts w:ascii="仿宋_GB2312" w:eastAsia="仿宋_GB2312" w:hint="eastAsia"/>
                <w:kern w:val="0"/>
                <w:szCs w:val="21"/>
              </w:rPr>
              <w:t>22.91</w:t>
            </w:r>
          </w:p>
        </w:tc>
      </w:tr>
      <w:tr w:rsidR="00234E04">
        <w:trPr>
          <w:trHeight w:val="379"/>
          <w:jc w:val="center"/>
        </w:trPr>
        <w:tc>
          <w:tcPr>
            <w:tcW w:w="828" w:type="pct"/>
            <w:vAlign w:val="center"/>
          </w:tcPr>
          <w:p w:rsidR="00234E04" w:rsidRDefault="005014EF">
            <w:pPr>
              <w:widowControl/>
              <w:jc w:val="center"/>
              <w:rPr>
                <w:rFonts w:ascii="仿宋_GB2312" w:eastAsia="仿宋_GB2312"/>
                <w:kern w:val="0"/>
                <w:szCs w:val="21"/>
              </w:rPr>
            </w:pPr>
            <w:r>
              <w:rPr>
                <w:rFonts w:ascii="仿宋_GB2312" w:eastAsia="仿宋_GB2312" w:hint="eastAsia"/>
                <w:kern w:val="0"/>
                <w:szCs w:val="21"/>
              </w:rPr>
              <w:t>C01020</w:t>
            </w:r>
          </w:p>
        </w:tc>
        <w:tc>
          <w:tcPr>
            <w:tcW w:w="1115" w:type="pct"/>
            <w:vAlign w:val="center"/>
          </w:tcPr>
          <w:p w:rsidR="00234E04" w:rsidRDefault="005014EF">
            <w:pPr>
              <w:widowControl/>
              <w:jc w:val="center"/>
              <w:rPr>
                <w:rFonts w:ascii="仿宋_GB2312" w:eastAsia="仿宋_GB2312"/>
                <w:kern w:val="0"/>
                <w:szCs w:val="21"/>
              </w:rPr>
            </w:pPr>
            <w:r>
              <w:rPr>
                <w:rFonts w:ascii="仿宋_GB2312" w:eastAsia="仿宋_GB2312" w:hint="eastAsia"/>
                <w:kern w:val="0"/>
                <w:szCs w:val="21"/>
              </w:rPr>
              <w:t>35.43</w:t>
            </w:r>
          </w:p>
        </w:tc>
        <w:tc>
          <w:tcPr>
            <w:tcW w:w="895" w:type="pct"/>
            <w:vAlign w:val="center"/>
          </w:tcPr>
          <w:p w:rsidR="00234E04" w:rsidRDefault="005014EF">
            <w:pPr>
              <w:widowControl/>
              <w:jc w:val="center"/>
              <w:rPr>
                <w:rFonts w:ascii="仿宋_GB2312" w:eastAsia="仿宋_GB2312"/>
                <w:kern w:val="0"/>
                <w:szCs w:val="21"/>
              </w:rPr>
            </w:pPr>
            <w:r>
              <w:rPr>
                <w:rFonts w:ascii="仿宋_GB2312" w:eastAsia="仿宋_GB2312" w:hint="eastAsia"/>
                <w:kern w:val="0"/>
                <w:szCs w:val="21"/>
              </w:rPr>
              <w:t>13.96</w:t>
            </w:r>
          </w:p>
        </w:tc>
        <w:tc>
          <w:tcPr>
            <w:tcW w:w="934" w:type="pct"/>
            <w:vAlign w:val="center"/>
          </w:tcPr>
          <w:p w:rsidR="00234E04" w:rsidRDefault="005014EF">
            <w:pPr>
              <w:widowControl/>
              <w:jc w:val="center"/>
              <w:rPr>
                <w:rFonts w:ascii="仿宋_GB2312" w:eastAsia="仿宋_GB2312"/>
                <w:kern w:val="0"/>
                <w:szCs w:val="21"/>
              </w:rPr>
            </w:pPr>
            <w:r>
              <w:rPr>
                <w:rFonts w:ascii="仿宋_GB2312" w:eastAsia="仿宋_GB2312" w:hint="eastAsia"/>
                <w:kern w:val="0"/>
                <w:szCs w:val="21"/>
              </w:rPr>
              <w:t>8.87</w:t>
            </w:r>
          </w:p>
        </w:tc>
        <w:tc>
          <w:tcPr>
            <w:tcW w:w="1228" w:type="pct"/>
            <w:vAlign w:val="center"/>
          </w:tcPr>
          <w:p w:rsidR="00234E04" w:rsidRDefault="005014EF">
            <w:pPr>
              <w:widowControl/>
              <w:jc w:val="center"/>
              <w:rPr>
                <w:rFonts w:ascii="仿宋_GB2312" w:eastAsia="仿宋_GB2312"/>
                <w:kern w:val="0"/>
                <w:szCs w:val="21"/>
              </w:rPr>
            </w:pPr>
            <w:r>
              <w:rPr>
                <w:rFonts w:ascii="仿宋_GB2312" w:eastAsia="仿宋_GB2312" w:hint="eastAsia"/>
                <w:kern w:val="0"/>
                <w:szCs w:val="21"/>
              </w:rPr>
              <w:t>22.83</w:t>
            </w:r>
          </w:p>
        </w:tc>
      </w:tr>
      <w:tr w:rsidR="00234E04">
        <w:trPr>
          <w:trHeight w:val="379"/>
          <w:jc w:val="center"/>
        </w:trPr>
        <w:tc>
          <w:tcPr>
            <w:tcW w:w="828" w:type="pct"/>
            <w:vAlign w:val="center"/>
          </w:tcPr>
          <w:p w:rsidR="00234E04" w:rsidRDefault="005014EF">
            <w:pPr>
              <w:widowControl/>
              <w:jc w:val="center"/>
              <w:rPr>
                <w:rFonts w:ascii="仿宋_GB2312" w:eastAsia="仿宋_GB2312"/>
                <w:kern w:val="0"/>
                <w:szCs w:val="21"/>
              </w:rPr>
            </w:pPr>
            <w:r>
              <w:rPr>
                <w:rFonts w:ascii="仿宋_GB2312" w:eastAsia="仿宋_GB2312" w:hint="eastAsia"/>
                <w:kern w:val="0"/>
                <w:szCs w:val="21"/>
              </w:rPr>
              <w:t>D10426</w:t>
            </w:r>
          </w:p>
        </w:tc>
        <w:tc>
          <w:tcPr>
            <w:tcW w:w="1115" w:type="pct"/>
            <w:vAlign w:val="center"/>
          </w:tcPr>
          <w:p w:rsidR="00234E04" w:rsidRDefault="005014EF">
            <w:pPr>
              <w:widowControl/>
              <w:jc w:val="center"/>
              <w:rPr>
                <w:rFonts w:ascii="仿宋_GB2312" w:eastAsia="仿宋_GB2312"/>
                <w:kern w:val="0"/>
                <w:szCs w:val="21"/>
              </w:rPr>
            </w:pPr>
            <w:r>
              <w:rPr>
                <w:rFonts w:ascii="仿宋_GB2312" w:eastAsia="仿宋_GB2312" w:hint="eastAsia"/>
                <w:kern w:val="0"/>
                <w:szCs w:val="21"/>
              </w:rPr>
              <w:t>38.20</w:t>
            </w:r>
          </w:p>
        </w:tc>
        <w:tc>
          <w:tcPr>
            <w:tcW w:w="895" w:type="pct"/>
            <w:vAlign w:val="center"/>
          </w:tcPr>
          <w:p w:rsidR="00234E04" w:rsidRDefault="005014EF">
            <w:pPr>
              <w:widowControl/>
              <w:jc w:val="center"/>
              <w:rPr>
                <w:rFonts w:ascii="仿宋_GB2312" w:eastAsia="仿宋_GB2312"/>
                <w:kern w:val="0"/>
                <w:szCs w:val="21"/>
              </w:rPr>
            </w:pPr>
            <w:r>
              <w:rPr>
                <w:rFonts w:ascii="仿宋_GB2312" w:eastAsia="仿宋_GB2312" w:hint="eastAsia"/>
                <w:kern w:val="0"/>
                <w:szCs w:val="21"/>
              </w:rPr>
              <w:t>11.2</w:t>
            </w:r>
          </w:p>
        </w:tc>
        <w:tc>
          <w:tcPr>
            <w:tcW w:w="934" w:type="pct"/>
            <w:vAlign w:val="center"/>
          </w:tcPr>
          <w:p w:rsidR="00234E04" w:rsidRDefault="005014EF">
            <w:pPr>
              <w:widowControl/>
              <w:jc w:val="center"/>
              <w:rPr>
                <w:rFonts w:ascii="仿宋_GB2312" w:eastAsia="仿宋_GB2312"/>
                <w:kern w:val="0"/>
                <w:szCs w:val="21"/>
              </w:rPr>
            </w:pPr>
            <w:r>
              <w:rPr>
                <w:rFonts w:ascii="仿宋_GB2312" w:eastAsia="仿宋_GB2312" w:hint="eastAsia"/>
                <w:kern w:val="0"/>
                <w:szCs w:val="21"/>
              </w:rPr>
              <w:t>8.32</w:t>
            </w:r>
          </w:p>
        </w:tc>
        <w:tc>
          <w:tcPr>
            <w:tcW w:w="1228" w:type="pct"/>
            <w:vAlign w:val="center"/>
          </w:tcPr>
          <w:p w:rsidR="00234E04" w:rsidRDefault="005014EF">
            <w:pPr>
              <w:widowControl/>
              <w:jc w:val="center"/>
              <w:rPr>
                <w:rFonts w:ascii="仿宋_GB2312" w:eastAsia="仿宋_GB2312"/>
                <w:kern w:val="0"/>
                <w:szCs w:val="21"/>
              </w:rPr>
            </w:pPr>
            <w:r>
              <w:rPr>
                <w:rFonts w:ascii="仿宋_GB2312" w:eastAsia="仿宋_GB2312" w:hint="eastAsia"/>
                <w:kern w:val="0"/>
                <w:szCs w:val="21"/>
              </w:rPr>
              <w:t>19.52</w:t>
            </w:r>
          </w:p>
        </w:tc>
      </w:tr>
      <w:tr w:rsidR="00234E04">
        <w:trPr>
          <w:trHeight w:val="379"/>
          <w:jc w:val="center"/>
        </w:trPr>
        <w:tc>
          <w:tcPr>
            <w:tcW w:w="828" w:type="pct"/>
            <w:vAlign w:val="center"/>
          </w:tcPr>
          <w:p w:rsidR="00234E04" w:rsidRDefault="005014EF">
            <w:pPr>
              <w:widowControl/>
              <w:jc w:val="center"/>
              <w:rPr>
                <w:rFonts w:ascii="仿宋_GB2312" w:eastAsia="仿宋_GB2312"/>
                <w:kern w:val="0"/>
                <w:szCs w:val="21"/>
              </w:rPr>
            </w:pPr>
            <w:r>
              <w:rPr>
                <w:rFonts w:ascii="仿宋_GB2312" w:eastAsia="仿宋_GB2312" w:hint="eastAsia"/>
                <w:kern w:val="0"/>
                <w:szCs w:val="21"/>
              </w:rPr>
              <w:t>平均值</w:t>
            </w:r>
          </w:p>
        </w:tc>
        <w:tc>
          <w:tcPr>
            <w:tcW w:w="1115" w:type="pct"/>
          </w:tcPr>
          <w:p w:rsidR="00234E04" w:rsidRDefault="005014EF">
            <w:pPr>
              <w:widowControl/>
              <w:jc w:val="center"/>
              <w:rPr>
                <w:rFonts w:ascii="仿宋_GB2312" w:eastAsia="仿宋_GB2312"/>
                <w:kern w:val="0"/>
                <w:szCs w:val="21"/>
              </w:rPr>
            </w:pPr>
            <w:r>
              <w:rPr>
                <w:rFonts w:ascii="仿宋_GB2312" w:eastAsia="仿宋_GB2312" w:hint="eastAsia"/>
                <w:kern w:val="0"/>
                <w:szCs w:val="21"/>
              </w:rPr>
              <w:t>31.10</w:t>
            </w:r>
          </w:p>
        </w:tc>
        <w:tc>
          <w:tcPr>
            <w:tcW w:w="895" w:type="pct"/>
          </w:tcPr>
          <w:p w:rsidR="00234E04" w:rsidRDefault="005014EF">
            <w:pPr>
              <w:widowControl/>
              <w:jc w:val="center"/>
              <w:rPr>
                <w:rFonts w:ascii="仿宋_GB2312" w:eastAsia="仿宋_GB2312"/>
                <w:kern w:val="0"/>
                <w:szCs w:val="21"/>
              </w:rPr>
            </w:pPr>
            <w:r>
              <w:rPr>
                <w:rFonts w:ascii="仿宋_GB2312" w:eastAsia="仿宋_GB2312" w:hint="eastAsia"/>
                <w:kern w:val="0"/>
                <w:szCs w:val="21"/>
              </w:rPr>
              <w:t>14.26</w:t>
            </w:r>
          </w:p>
        </w:tc>
        <w:tc>
          <w:tcPr>
            <w:tcW w:w="934" w:type="pct"/>
          </w:tcPr>
          <w:p w:rsidR="00234E04" w:rsidRDefault="005014EF">
            <w:pPr>
              <w:widowControl/>
              <w:jc w:val="center"/>
              <w:rPr>
                <w:rFonts w:ascii="仿宋_GB2312" w:eastAsia="仿宋_GB2312"/>
                <w:kern w:val="0"/>
                <w:szCs w:val="21"/>
              </w:rPr>
            </w:pPr>
            <w:r>
              <w:rPr>
                <w:rFonts w:ascii="仿宋_GB2312" w:eastAsia="仿宋_GB2312" w:hint="eastAsia"/>
                <w:kern w:val="0"/>
                <w:szCs w:val="21"/>
              </w:rPr>
              <w:t>9.98</w:t>
            </w:r>
          </w:p>
        </w:tc>
        <w:tc>
          <w:tcPr>
            <w:tcW w:w="1228" w:type="pct"/>
          </w:tcPr>
          <w:p w:rsidR="00234E04" w:rsidRDefault="005014EF">
            <w:pPr>
              <w:widowControl/>
              <w:jc w:val="center"/>
              <w:rPr>
                <w:rFonts w:ascii="仿宋_GB2312" w:eastAsia="仿宋_GB2312"/>
                <w:kern w:val="0"/>
                <w:szCs w:val="21"/>
              </w:rPr>
            </w:pPr>
            <w:r>
              <w:rPr>
                <w:rFonts w:ascii="仿宋_GB2312" w:eastAsia="仿宋_GB2312" w:hint="eastAsia"/>
                <w:kern w:val="0"/>
                <w:szCs w:val="21"/>
              </w:rPr>
              <w:t>24.24</w:t>
            </w:r>
          </w:p>
        </w:tc>
      </w:tr>
      <w:tr w:rsidR="00234E04">
        <w:trPr>
          <w:trHeight w:val="758"/>
          <w:jc w:val="center"/>
        </w:trPr>
        <w:tc>
          <w:tcPr>
            <w:tcW w:w="828" w:type="pct"/>
            <w:vAlign w:val="center"/>
          </w:tcPr>
          <w:p w:rsidR="00234E04" w:rsidRDefault="005014EF">
            <w:pPr>
              <w:widowControl/>
              <w:jc w:val="center"/>
              <w:rPr>
                <w:rFonts w:ascii="仿宋_GB2312" w:eastAsia="仿宋_GB2312"/>
                <w:kern w:val="0"/>
                <w:szCs w:val="21"/>
              </w:rPr>
            </w:pPr>
            <w:r>
              <w:rPr>
                <w:rFonts w:ascii="仿宋_GB2312" w:eastAsia="仿宋_GB2312" w:hint="eastAsia"/>
                <w:kern w:val="0"/>
                <w:szCs w:val="21"/>
              </w:rPr>
              <w:t>范 围</w:t>
            </w:r>
          </w:p>
        </w:tc>
        <w:tc>
          <w:tcPr>
            <w:tcW w:w="1115" w:type="pct"/>
            <w:vAlign w:val="center"/>
          </w:tcPr>
          <w:p w:rsidR="00234E04" w:rsidRDefault="005014EF">
            <w:pPr>
              <w:widowControl/>
              <w:jc w:val="center"/>
              <w:rPr>
                <w:rFonts w:ascii="仿宋_GB2312" w:eastAsia="仿宋_GB2312"/>
                <w:kern w:val="0"/>
                <w:szCs w:val="21"/>
              </w:rPr>
            </w:pPr>
            <w:r>
              <w:rPr>
                <w:rFonts w:ascii="仿宋_GB2312" w:eastAsia="仿宋_GB2312" w:hint="eastAsia"/>
                <w:kern w:val="0"/>
                <w:szCs w:val="21"/>
              </w:rPr>
              <w:t>27.14～38.20</w:t>
            </w:r>
          </w:p>
        </w:tc>
        <w:tc>
          <w:tcPr>
            <w:tcW w:w="895" w:type="pct"/>
            <w:vAlign w:val="center"/>
          </w:tcPr>
          <w:p w:rsidR="00234E04" w:rsidRDefault="005014EF">
            <w:pPr>
              <w:widowControl/>
              <w:jc w:val="center"/>
              <w:rPr>
                <w:rFonts w:ascii="仿宋_GB2312" w:eastAsia="仿宋_GB2312"/>
                <w:kern w:val="0"/>
                <w:szCs w:val="21"/>
              </w:rPr>
            </w:pPr>
            <w:r>
              <w:rPr>
                <w:rFonts w:ascii="仿宋_GB2312" w:eastAsia="仿宋_GB2312" w:hint="eastAsia"/>
                <w:kern w:val="0"/>
                <w:szCs w:val="21"/>
              </w:rPr>
              <w:t>10.65～17.32</w:t>
            </w:r>
          </w:p>
        </w:tc>
        <w:tc>
          <w:tcPr>
            <w:tcW w:w="934" w:type="pct"/>
            <w:vAlign w:val="center"/>
          </w:tcPr>
          <w:p w:rsidR="00234E04" w:rsidRDefault="005014EF">
            <w:pPr>
              <w:widowControl/>
              <w:jc w:val="center"/>
              <w:rPr>
                <w:rFonts w:ascii="仿宋_GB2312" w:eastAsia="仿宋_GB2312"/>
                <w:kern w:val="0"/>
                <w:szCs w:val="21"/>
              </w:rPr>
            </w:pPr>
            <w:r>
              <w:rPr>
                <w:rFonts w:ascii="仿宋_GB2312" w:eastAsia="仿宋_GB2312" w:hint="eastAsia"/>
                <w:kern w:val="0"/>
                <w:szCs w:val="21"/>
              </w:rPr>
              <w:t>6.71～12.44</w:t>
            </w:r>
          </w:p>
        </w:tc>
        <w:tc>
          <w:tcPr>
            <w:tcW w:w="1228" w:type="pct"/>
            <w:vAlign w:val="center"/>
          </w:tcPr>
          <w:p w:rsidR="00234E04" w:rsidRDefault="005014EF">
            <w:pPr>
              <w:widowControl/>
              <w:jc w:val="center"/>
              <w:rPr>
                <w:rFonts w:ascii="仿宋_GB2312" w:eastAsia="仿宋_GB2312"/>
                <w:kern w:val="0"/>
                <w:szCs w:val="21"/>
              </w:rPr>
            </w:pPr>
            <w:r>
              <w:rPr>
                <w:rFonts w:ascii="仿宋_GB2312" w:eastAsia="仿宋_GB2312" w:hint="eastAsia"/>
                <w:kern w:val="0"/>
                <w:szCs w:val="21"/>
              </w:rPr>
              <w:t>17.36～28.87</w:t>
            </w:r>
          </w:p>
        </w:tc>
      </w:tr>
    </w:tbl>
    <w:p w:rsidR="00234E04" w:rsidRDefault="005014EF" w:rsidP="006E4349">
      <w:pPr>
        <w:spacing w:beforeLines="50" w:afterLines="50" w:line="560" w:lineRule="exact"/>
        <w:ind w:firstLineChars="200" w:firstLine="643"/>
        <w:rPr>
          <w:rFonts w:ascii="仿宋_GB2312" w:eastAsia="仿宋_GB2312"/>
          <w:b/>
          <w:bCs/>
          <w:sz w:val="32"/>
          <w:szCs w:val="21"/>
        </w:rPr>
      </w:pPr>
      <w:r>
        <w:rPr>
          <w:rFonts w:ascii="仿宋_GB2312" w:eastAsia="仿宋_GB2312" w:hint="eastAsia"/>
          <w:b/>
          <w:bCs/>
          <w:sz w:val="32"/>
          <w:szCs w:val="21"/>
        </w:rPr>
        <w:t>5、含量测定方法的精密度考察</w:t>
      </w:r>
    </w:p>
    <w:p w:rsidR="00234E04" w:rsidRDefault="005014EF">
      <w:pPr>
        <w:ind w:firstLineChars="196" w:firstLine="412"/>
        <w:rPr>
          <w:rFonts w:ascii="仿宋_GB2312" w:eastAsia="仿宋_GB2312" w:hAnsi="宋体"/>
          <w:sz w:val="32"/>
          <w:szCs w:val="28"/>
          <w:lang w:val="zh-CN"/>
        </w:rPr>
      </w:pPr>
      <w:r>
        <w:rPr>
          <w:rFonts w:ascii="仿宋_GB2312" w:eastAsia="仿宋_GB2312" w:hint="eastAsia"/>
          <w:bCs/>
          <w:szCs w:val="21"/>
        </w:rPr>
        <w:t xml:space="preserve"> </w:t>
      </w:r>
      <w:r>
        <w:rPr>
          <w:rFonts w:ascii="仿宋_GB2312" w:eastAsia="仿宋_GB2312" w:hAnsi="宋体" w:hint="eastAsia"/>
          <w:sz w:val="32"/>
          <w:szCs w:val="28"/>
          <w:lang w:val="zh-CN"/>
        </w:rPr>
        <w:t>取同一批枫香精油样品，分别由两个实验室按上述方法进行测定，重复测定10次，得出10个平行样的测定结果，计算不同成分含量的相对标准偏差(RSD),在1.4%～2.6%；同时计算两个实验室间结果的相对平均偏差(RAD)，在2.1%～2.8%。说明方法的重复性和重现性良好，见表4。</w:t>
      </w:r>
    </w:p>
    <w:p w:rsidR="00234E04" w:rsidRDefault="005014EF">
      <w:pPr>
        <w:spacing w:line="360" w:lineRule="auto"/>
        <w:ind w:firstLineChars="200" w:firstLine="640"/>
        <w:jc w:val="center"/>
        <w:rPr>
          <w:rFonts w:ascii="仿宋_GB2312" w:eastAsia="仿宋_GB2312" w:hAnsi="宋体"/>
          <w:sz w:val="32"/>
          <w:szCs w:val="28"/>
          <w:lang w:val="zh-CN"/>
        </w:rPr>
      </w:pPr>
      <w:r>
        <w:rPr>
          <w:rFonts w:ascii="仿宋_GB2312" w:eastAsia="仿宋_GB2312" w:hAnsi="宋体" w:hint="eastAsia"/>
          <w:sz w:val="32"/>
          <w:szCs w:val="28"/>
          <w:lang w:val="zh-CN"/>
        </w:rPr>
        <w:t>表4  同一批枫香精油的10次重复测定结果（%）</w:t>
      </w:r>
    </w:p>
    <w:tbl>
      <w:tblPr>
        <w:tblStyle w:val="a9"/>
        <w:tblW w:w="0" w:type="auto"/>
        <w:tblInd w:w="-201" w:type="dxa"/>
        <w:tblLook w:val="04A0"/>
      </w:tblPr>
      <w:tblGrid>
        <w:gridCol w:w="1135"/>
        <w:gridCol w:w="881"/>
        <w:gridCol w:w="907"/>
        <w:gridCol w:w="863"/>
        <w:gridCol w:w="1395"/>
        <w:gridCol w:w="1029"/>
        <w:gridCol w:w="907"/>
        <w:gridCol w:w="863"/>
        <w:gridCol w:w="1395"/>
      </w:tblGrid>
      <w:tr w:rsidR="00234E04">
        <w:tc>
          <w:tcPr>
            <w:tcW w:w="1161" w:type="dxa"/>
          </w:tcPr>
          <w:p w:rsidR="00234E04" w:rsidRDefault="005014EF">
            <w:pPr>
              <w:rPr>
                <w:rFonts w:ascii="仿宋" w:eastAsia="仿宋" w:hAnsi="仿宋" w:cs="仿宋"/>
                <w:bCs/>
                <w:kern w:val="0"/>
                <w:szCs w:val="21"/>
              </w:rPr>
            </w:pPr>
            <w:r>
              <w:rPr>
                <w:rFonts w:ascii="仿宋" w:eastAsia="仿宋" w:hAnsi="仿宋" w:cs="仿宋" w:hint="eastAsia"/>
                <w:bCs/>
                <w:kern w:val="0"/>
                <w:szCs w:val="21"/>
              </w:rPr>
              <w:t>测定单位</w:t>
            </w:r>
          </w:p>
        </w:tc>
        <w:tc>
          <w:tcPr>
            <w:tcW w:w="4086" w:type="dxa"/>
            <w:gridSpan w:val="4"/>
          </w:tcPr>
          <w:p w:rsidR="00234E04" w:rsidRDefault="005014EF" w:rsidP="002E3161">
            <w:pPr>
              <w:jc w:val="center"/>
              <w:rPr>
                <w:rFonts w:ascii="仿宋" w:eastAsia="仿宋" w:hAnsi="仿宋" w:cs="仿宋"/>
                <w:bCs/>
                <w:kern w:val="0"/>
                <w:szCs w:val="21"/>
              </w:rPr>
            </w:pPr>
            <w:r>
              <w:rPr>
                <w:rFonts w:ascii="仿宋" w:eastAsia="仿宋" w:hAnsi="仿宋" w:cs="仿宋" w:hint="eastAsia"/>
                <w:bCs/>
                <w:kern w:val="0"/>
                <w:szCs w:val="21"/>
              </w:rPr>
              <w:t>桂林市食品药品检验所</w:t>
            </w:r>
          </w:p>
        </w:tc>
        <w:tc>
          <w:tcPr>
            <w:tcW w:w="4242" w:type="dxa"/>
            <w:gridSpan w:val="4"/>
          </w:tcPr>
          <w:p w:rsidR="00234E04" w:rsidRDefault="005014EF">
            <w:pPr>
              <w:rPr>
                <w:rFonts w:ascii="仿宋" w:eastAsia="仿宋" w:hAnsi="仿宋" w:cs="仿宋"/>
                <w:bCs/>
                <w:kern w:val="0"/>
                <w:szCs w:val="21"/>
              </w:rPr>
            </w:pPr>
            <w:r>
              <w:rPr>
                <w:rFonts w:ascii="仿宋" w:eastAsia="仿宋" w:hAnsi="仿宋" w:cs="仿宋" w:hint="eastAsia"/>
                <w:bCs/>
                <w:kern w:val="0"/>
                <w:szCs w:val="21"/>
              </w:rPr>
              <w:t>玉林市食品药品检验检测中心</w:t>
            </w:r>
          </w:p>
        </w:tc>
      </w:tr>
      <w:tr w:rsidR="00234E04">
        <w:tc>
          <w:tcPr>
            <w:tcW w:w="1161" w:type="dxa"/>
          </w:tcPr>
          <w:p w:rsidR="00234E04" w:rsidRDefault="005014EF">
            <w:pPr>
              <w:rPr>
                <w:rFonts w:ascii="仿宋" w:eastAsia="仿宋" w:hAnsi="仿宋" w:cs="仿宋"/>
                <w:bCs/>
                <w:kern w:val="0"/>
                <w:szCs w:val="21"/>
              </w:rPr>
            </w:pPr>
            <w:r>
              <w:rPr>
                <w:rFonts w:ascii="仿宋" w:eastAsia="仿宋" w:hAnsi="仿宋" w:cs="仿宋" w:hint="eastAsia"/>
                <w:kern w:val="0"/>
                <w:szCs w:val="21"/>
              </w:rPr>
              <w:t>被测成分</w:t>
            </w:r>
          </w:p>
        </w:tc>
        <w:tc>
          <w:tcPr>
            <w:tcW w:w="883" w:type="dxa"/>
          </w:tcPr>
          <w:p w:rsidR="00234E04" w:rsidRDefault="005014EF">
            <w:pPr>
              <w:rPr>
                <w:rFonts w:ascii="仿宋" w:eastAsia="仿宋" w:hAnsi="仿宋" w:cs="仿宋"/>
                <w:bCs/>
                <w:kern w:val="0"/>
                <w:szCs w:val="21"/>
              </w:rPr>
            </w:pPr>
            <w:r>
              <w:rPr>
                <w:rFonts w:ascii="仿宋" w:eastAsia="仿宋" w:hAnsi="仿宋" w:cs="仿宋" w:hint="eastAsia"/>
                <w:kern w:val="0"/>
                <w:szCs w:val="21"/>
              </w:rPr>
              <w:t>β-石竹烯</w:t>
            </w:r>
          </w:p>
        </w:tc>
        <w:tc>
          <w:tcPr>
            <w:tcW w:w="910" w:type="dxa"/>
          </w:tcPr>
          <w:p w:rsidR="00234E04" w:rsidRDefault="005014EF">
            <w:pPr>
              <w:rPr>
                <w:rFonts w:ascii="仿宋" w:eastAsia="仿宋" w:hAnsi="仿宋" w:cs="仿宋"/>
                <w:bCs/>
                <w:kern w:val="0"/>
                <w:szCs w:val="21"/>
              </w:rPr>
            </w:pPr>
            <w:r>
              <w:rPr>
                <w:rFonts w:ascii="仿宋" w:eastAsia="仿宋" w:hAnsi="仿宋" w:cs="仿宋" w:hint="eastAsia"/>
                <w:kern w:val="0"/>
                <w:szCs w:val="21"/>
              </w:rPr>
              <w:t>α-蒎烯</w:t>
            </w:r>
          </w:p>
        </w:tc>
        <w:tc>
          <w:tcPr>
            <w:tcW w:w="869" w:type="dxa"/>
          </w:tcPr>
          <w:p w:rsidR="00234E04" w:rsidRDefault="005014EF">
            <w:pPr>
              <w:rPr>
                <w:rFonts w:ascii="仿宋" w:eastAsia="仿宋" w:hAnsi="仿宋" w:cs="仿宋"/>
                <w:bCs/>
                <w:kern w:val="0"/>
                <w:szCs w:val="21"/>
              </w:rPr>
            </w:pPr>
            <w:r>
              <w:rPr>
                <w:rFonts w:ascii="仿宋" w:eastAsia="仿宋" w:hAnsi="仿宋" w:cs="仿宋" w:hint="eastAsia"/>
                <w:kern w:val="0"/>
                <w:szCs w:val="21"/>
              </w:rPr>
              <w:t>β-蒎烯</w:t>
            </w:r>
          </w:p>
        </w:tc>
        <w:tc>
          <w:tcPr>
            <w:tcW w:w="1424" w:type="dxa"/>
          </w:tcPr>
          <w:p w:rsidR="00234E04" w:rsidRDefault="005014EF">
            <w:pPr>
              <w:rPr>
                <w:rFonts w:ascii="仿宋" w:eastAsia="仿宋" w:hAnsi="仿宋" w:cs="仿宋"/>
                <w:bCs/>
                <w:kern w:val="0"/>
                <w:szCs w:val="21"/>
              </w:rPr>
            </w:pPr>
            <w:r>
              <w:rPr>
                <w:rFonts w:ascii="仿宋" w:eastAsia="仿宋" w:hAnsi="仿宋" w:cs="仿宋" w:hint="eastAsia"/>
                <w:kern w:val="0"/>
                <w:szCs w:val="21"/>
              </w:rPr>
              <w:t>α、β-蒎烯总量</w:t>
            </w:r>
          </w:p>
        </w:tc>
        <w:tc>
          <w:tcPr>
            <w:tcW w:w="1039" w:type="dxa"/>
          </w:tcPr>
          <w:p w:rsidR="00234E04" w:rsidRDefault="005014EF">
            <w:pPr>
              <w:rPr>
                <w:rFonts w:ascii="仿宋" w:eastAsia="仿宋" w:hAnsi="仿宋" w:cs="仿宋"/>
                <w:bCs/>
                <w:kern w:val="0"/>
                <w:szCs w:val="21"/>
              </w:rPr>
            </w:pPr>
            <w:r>
              <w:rPr>
                <w:rFonts w:ascii="仿宋" w:eastAsia="仿宋" w:hAnsi="仿宋" w:cs="仿宋" w:hint="eastAsia"/>
                <w:kern w:val="0"/>
                <w:szCs w:val="21"/>
              </w:rPr>
              <w:t>β-石竹烯</w:t>
            </w:r>
          </w:p>
        </w:tc>
        <w:tc>
          <w:tcPr>
            <w:tcW w:w="910" w:type="dxa"/>
          </w:tcPr>
          <w:p w:rsidR="00234E04" w:rsidRDefault="005014EF">
            <w:pPr>
              <w:rPr>
                <w:rFonts w:ascii="仿宋" w:eastAsia="仿宋" w:hAnsi="仿宋" w:cs="仿宋"/>
                <w:bCs/>
                <w:kern w:val="0"/>
                <w:szCs w:val="21"/>
              </w:rPr>
            </w:pPr>
            <w:r>
              <w:rPr>
                <w:rFonts w:ascii="仿宋" w:eastAsia="仿宋" w:hAnsi="仿宋" w:cs="仿宋" w:hint="eastAsia"/>
                <w:kern w:val="0"/>
                <w:szCs w:val="21"/>
              </w:rPr>
              <w:t>α-蒎烯</w:t>
            </w:r>
          </w:p>
        </w:tc>
        <w:tc>
          <w:tcPr>
            <w:tcW w:w="869" w:type="dxa"/>
          </w:tcPr>
          <w:p w:rsidR="00234E04" w:rsidRDefault="005014EF">
            <w:pPr>
              <w:rPr>
                <w:rFonts w:ascii="仿宋" w:eastAsia="仿宋" w:hAnsi="仿宋" w:cs="仿宋"/>
                <w:bCs/>
                <w:kern w:val="0"/>
                <w:szCs w:val="21"/>
              </w:rPr>
            </w:pPr>
            <w:r>
              <w:rPr>
                <w:rFonts w:ascii="仿宋" w:eastAsia="仿宋" w:hAnsi="仿宋" w:cs="仿宋" w:hint="eastAsia"/>
                <w:kern w:val="0"/>
                <w:szCs w:val="21"/>
              </w:rPr>
              <w:t>β-蒎烯</w:t>
            </w:r>
          </w:p>
        </w:tc>
        <w:tc>
          <w:tcPr>
            <w:tcW w:w="1424" w:type="dxa"/>
          </w:tcPr>
          <w:p w:rsidR="00234E04" w:rsidRDefault="005014EF">
            <w:pPr>
              <w:rPr>
                <w:rFonts w:ascii="仿宋" w:eastAsia="仿宋" w:hAnsi="仿宋" w:cs="仿宋"/>
                <w:bCs/>
                <w:kern w:val="0"/>
                <w:szCs w:val="21"/>
              </w:rPr>
            </w:pPr>
            <w:r>
              <w:rPr>
                <w:rFonts w:ascii="仿宋" w:eastAsia="仿宋" w:hAnsi="仿宋" w:cs="仿宋" w:hint="eastAsia"/>
                <w:kern w:val="0"/>
                <w:szCs w:val="21"/>
              </w:rPr>
              <w:t>α、β-蒎烯总量</w:t>
            </w:r>
          </w:p>
        </w:tc>
      </w:tr>
      <w:tr w:rsidR="00234E04">
        <w:tc>
          <w:tcPr>
            <w:tcW w:w="1161" w:type="dxa"/>
          </w:tcPr>
          <w:p w:rsidR="00234E04" w:rsidRDefault="005014EF">
            <w:pPr>
              <w:rPr>
                <w:rFonts w:ascii="仿宋" w:eastAsia="仿宋" w:hAnsi="仿宋" w:cs="仿宋"/>
                <w:kern w:val="0"/>
                <w:szCs w:val="21"/>
              </w:rPr>
            </w:pPr>
            <w:r>
              <w:rPr>
                <w:rFonts w:ascii="仿宋" w:eastAsia="仿宋" w:hAnsi="仿宋" w:cs="仿宋" w:hint="eastAsia"/>
                <w:kern w:val="0"/>
                <w:szCs w:val="21"/>
              </w:rPr>
              <w:t>1</w:t>
            </w:r>
          </w:p>
        </w:tc>
        <w:tc>
          <w:tcPr>
            <w:tcW w:w="883" w:type="dxa"/>
            <w:tcBorders>
              <w:top w:val="single" w:sz="4" w:space="0" w:color="auto"/>
              <w:left w:val="single" w:sz="4" w:space="0" w:color="auto"/>
              <w:bottom w:val="single" w:sz="4" w:space="0" w:color="auto"/>
              <w:right w:val="single" w:sz="4" w:space="0" w:color="auto"/>
            </w:tcBorders>
            <w:shd w:val="clear" w:color="auto" w:fill="auto"/>
          </w:tcPr>
          <w:p w:rsidR="00234E04" w:rsidRDefault="005014EF">
            <w:pPr>
              <w:jc w:val="center"/>
              <w:rPr>
                <w:rFonts w:ascii="仿宋" w:eastAsia="仿宋" w:hAnsi="仿宋" w:cs="仿宋"/>
                <w:kern w:val="0"/>
                <w:szCs w:val="21"/>
              </w:rPr>
            </w:pPr>
            <w:r>
              <w:rPr>
                <w:rFonts w:ascii="仿宋" w:eastAsia="仿宋" w:hAnsi="仿宋" w:cs="仿宋" w:hint="eastAsia"/>
                <w:color w:val="000000"/>
                <w:kern w:val="0"/>
                <w:szCs w:val="21"/>
              </w:rPr>
              <w:t>36.43</w:t>
            </w:r>
          </w:p>
        </w:tc>
        <w:tc>
          <w:tcPr>
            <w:tcW w:w="910" w:type="dxa"/>
            <w:tcBorders>
              <w:top w:val="single" w:sz="4" w:space="0" w:color="auto"/>
              <w:left w:val="nil"/>
              <w:bottom w:val="single" w:sz="4" w:space="0" w:color="auto"/>
              <w:right w:val="single" w:sz="4" w:space="0" w:color="auto"/>
            </w:tcBorders>
            <w:shd w:val="clear" w:color="auto" w:fill="auto"/>
          </w:tcPr>
          <w:p w:rsidR="00234E04" w:rsidRDefault="005014EF">
            <w:pPr>
              <w:jc w:val="center"/>
              <w:rPr>
                <w:rFonts w:ascii="仿宋" w:eastAsia="仿宋" w:hAnsi="仿宋" w:cs="仿宋"/>
                <w:kern w:val="0"/>
                <w:szCs w:val="21"/>
              </w:rPr>
            </w:pPr>
            <w:r>
              <w:rPr>
                <w:rFonts w:ascii="仿宋" w:eastAsia="仿宋" w:hAnsi="仿宋" w:cs="仿宋" w:hint="eastAsia"/>
                <w:color w:val="000000"/>
                <w:kern w:val="0"/>
                <w:szCs w:val="21"/>
              </w:rPr>
              <w:t>11.47</w:t>
            </w:r>
          </w:p>
        </w:tc>
        <w:tc>
          <w:tcPr>
            <w:tcW w:w="869" w:type="dxa"/>
            <w:tcBorders>
              <w:top w:val="single" w:sz="4" w:space="0" w:color="auto"/>
              <w:left w:val="nil"/>
              <w:bottom w:val="single" w:sz="4" w:space="0" w:color="auto"/>
              <w:right w:val="single" w:sz="4" w:space="0" w:color="auto"/>
            </w:tcBorders>
            <w:shd w:val="clear" w:color="auto" w:fill="auto"/>
          </w:tcPr>
          <w:p w:rsidR="00234E04" w:rsidRDefault="005014EF">
            <w:pPr>
              <w:jc w:val="center"/>
              <w:rPr>
                <w:rFonts w:ascii="仿宋" w:eastAsia="仿宋" w:hAnsi="仿宋" w:cs="仿宋"/>
                <w:kern w:val="0"/>
                <w:szCs w:val="21"/>
              </w:rPr>
            </w:pPr>
            <w:r>
              <w:rPr>
                <w:rFonts w:ascii="仿宋" w:eastAsia="仿宋" w:hAnsi="仿宋" w:cs="仿宋" w:hint="eastAsia"/>
                <w:color w:val="000000"/>
                <w:kern w:val="0"/>
                <w:szCs w:val="21"/>
              </w:rPr>
              <w:t>7.92</w:t>
            </w:r>
          </w:p>
        </w:tc>
        <w:tc>
          <w:tcPr>
            <w:tcW w:w="1424" w:type="dxa"/>
            <w:tcBorders>
              <w:top w:val="single" w:sz="4" w:space="0" w:color="auto"/>
              <w:left w:val="nil"/>
              <w:bottom w:val="single" w:sz="4" w:space="0" w:color="auto"/>
              <w:right w:val="single" w:sz="4" w:space="0" w:color="auto"/>
            </w:tcBorders>
            <w:shd w:val="clear" w:color="auto" w:fill="auto"/>
            <w:vAlign w:val="bottom"/>
          </w:tcPr>
          <w:p w:rsidR="00234E04" w:rsidRDefault="005014EF">
            <w:pPr>
              <w:jc w:val="center"/>
              <w:rPr>
                <w:rFonts w:ascii="仿宋" w:eastAsia="仿宋" w:hAnsi="仿宋" w:cs="仿宋"/>
                <w:kern w:val="0"/>
                <w:szCs w:val="21"/>
              </w:rPr>
            </w:pPr>
            <w:r>
              <w:rPr>
                <w:rFonts w:ascii="仿宋" w:eastAsia="仿宋" w:hAnsi="仿宋" w:cs="仿宋" w:hint="eastAsia"/>
                <w:color w:val="000000"/>
                <w:kern w:val="0"/>
                <w:szCs w:val="21"/>
              </w:rPr>
              <w:t>19.39</w:t>
            </w:r>
          </w:p>
        </w:tc>
        <w:tc>
          <w:tcPr>
            <w:tcW w:w="1039" w:type="dxa"/>
            <w:vAlign w:val="center"/>
          </w:tcPr>
          <w:p w:rsidR="00234E04" w:rsidRDefault="005014EF">
            <w:pPr>
              <w:jc w:val="center"/>
              <w:rPr>
                <w:rFonts w:ascii="仿宋" w:eastAsia="仿宋" w:hAnsi="仿宋" w:cs="仿宋"/>
                <w:color w:val="000000"/>
                <w:kern w:val="0"/>
                <w:szCs w:val="21"/>
              </w:rPr>
            </w:pPr>
            <w:r>
              <w:rPr>
                <w:rFonts w:ascii="仿宋" w:eastAsia="仿宋" w:hAnsi="仿宋" w:cs="仿宋" w:hint="eastAsia"/>
                <w:color w:val="000000"/>
                <w:kern w:val="0"/>
                <w:szCs w:val="21"/>
              </w:rPr>
              <w:t>37.527</w:t>
            </w:r>
          </w:p>
        </w:tc>
        <w:tc>
          <w:tcPr>
            <w:tcW w:w="910" w:type="dxa"/>
            <w:vAlign w:val="center"/>
          </w:tcPr>
          <w:p w:rsidR="00234E04" w:rsidRDefault="005014EF">
            <w:pPr>
              <w:jc w:val="center"/>
              <w:rPr>
                <w:rFonts w:ascii="仿宋" w:eastAsia="仿宋" w:hAnsi="仿宋" w:cs="仿宋"/>
                <w:color w:val="000000"/>
                <w:kern w:val="0"/>
                <w:szCs w:val="21"/>
              </w:rPr>
            </w:pPr>
            <w:r>
              <w:rPr>
                <w:rFonts w:ascii="仿宋" w:eastAsia="仿宋" w:hAnsi="仿宋" w:cs="仿宋" w:hint="eastAsia"/>
                <w:color w:val="000000"/>
                <w:kern w:val="0"/>
                <w:szCs w:val="21"/>
              </w:rPr>
              <w:t>11.085</w:t>
            </w:r>
          </w:p>
        </w:tc>
        <w:tc>
          <w:tcPr>
            <w:tcW w:w="869" w:type="dxa"/>
            <w:vAlign w:val="center"/>
          </w:tcPr>
          <w:p w:rsidR="00234E04" w:rsidRDefault="005014EF">
            <w:pPr>
              <w:jc w:val="center"/>
              <w:rPr>
                <w:rFonts w:ascii="仿宋" w:eastAsia="仿宋" w:hAnsi="仿宋" w:cs="仿宋"/>
                <w:color w:val="000000"/>
                <w:kern w:val="0"/>
                <w:szCs w:val="21"/>
              </w:rPr>
            </w:pPr>
            <w:r>
              <w:rPr>
                <w:rFonts w:ascii="仿宋" w:eastAsia="仿宋" w:hAnsi="仿宋" w:cs="仿宋" w:hint="eastAsia"/>
                <w:color w:val="000000"/>
                <w:kern w:val="0"/>
                <w:szCs w:val="21"/>
              </w:rPr>
              <w:t>7.956</w:t>
            </w:r>
          </w:p>
        </w:tc>
        <w:tc>
          <w:tcPr>
            <w:tcW w:w="1424" w:type="dxa"/>
            <w:vAlign w:val="center"/>
          </w:tcPr>
          <w:p w:rsidR="00234E04" w:rsidRDefault="005014EF">
            <w:pPr>
              <w:jc w:val="center"/>
              <w:rPr>
                <w:rFonts w:ascii="仿宋" w:eastAsia="仿宋" w:hAnsi="仿宋" w:cs="仿宋"/>
                <w:color w:val="000000"/>
                <w:kern w:val="0"/>
                <w:szCs w:val="21"/>
              </w:rPr>
            </w:pPr>
            <w:r>
              <w:rPr>
                <w:rFonts w:ascii="仿宋" w:eastAsia="仿宋" w:hAnsi="仿宋" w:cs="仿宋" w:hint="eastAsia"/>
                <w:color w:val="000000"/>
                <w:kern w:val="0"/>
                <w:szCs w:val="21"/>
              </w:rPr>
              <w:t>19.041</w:t>
            </w:r>
          </w:p>
        </w:tc>
      </w:tr>
      <w:tr w:rsidR="00234E04">
        <w:tc>
          <w:tcPr>
            <w:tcW w:w="1161" w:type="dxa"/>
          </w:tcPr>
          <w:p w:rsidR="00234E04" w:rsidRDefault="005014EF">
            <w:pPr>
              <w:rPr>
                <w:rFonts w:ascii="仿宋" w:eastAsia="仿宋" w:hAnsi="仿宋" w:cs="仿宋"/>
                <w:kern w:val="0"/>
                <w:szCs w:val="21"/>
              </w:rPr>
            </w:pPr>
            <w:r>
              <w:rPr>
                <w:rFonts w:ascii="仿宋" w:eastAsia="仿宋" w:hAnsi="仿宋" w:cs="仿宋" w:hint="eastAsia"/>
                <w:kern w:val="0"/>
                <w:szCs w:val="21"/>
              </w:rPr>
              <w:t>2</w:t>
            </w:r>
          </w:p>
        </w:tc>
        <w:tc>
          <w:tcPr>
            <w:tcW w:w="883" w:type="dxa"/>
            <w:tcBorders>
              <w:top w:val="nil"/>
              <w:left w:val="single" w:sz="4" w:space="0" w:color="auto"/>
              <w:bottom w:val="single" w:sz="4" w:space="0" w:color="auto"/>
              <w:right w:val="single" w:sz="4" w:space="0" w:color="auto"/>
            </w:tcBorders>
            <w:shd w:val="clear" w:color="auto" w:fill="auto"/>
          </w:tcPr>
          <w:p w:rsidR="00234E04" w:rsidRDefault="005014EF">
            <w:pPr>
              <w:jc w:val="center"/>
              <w:rPr>
                <w:rFonts w:ascii="仿宋" w:eastAsia="仿宋" w:hAnsi="仿宋" w:cs="仿宋"/>
                <w:kern w:val="0"/>
                <w:szCs w:val="21"/>
              </w:rPr>
            </w:pPr>
            <w:r>
              <w:rPr>
                <w:rFonts w:ascii="仿宋" w:eastAsia="仿宋" w:hAnsi="仿宋" w:cs="仿宋" w:hint="eastAsia"/>
                <w:color w:val="000000"/>
                <w:kern w:val="0"/>
                <w:szCs w:val="21"/>
              </w:rPr>
              <w:t>36.34</w:t>
            </w:r>
          </w:p>
        </w:tc>
        <w:tc>
          <w:tcPr>
            <w:tcW w:w="910" w:type="dxa"/>
            <w:tcBorders>
              <w:top w:val="nil"/>
              <w:left w:val="nil"/>
              <w:bottom w:val="single" w:sz="4" w:space="0" w:color="auto"/>
              <w:right w:val="single" w:sz="4" w:space="0" w:color="auto"/>
            </w:tcBorders>
            <w:shd w:val="clear" w:color="auto" w:fill="auto"/>
          </w:tcPr>
          <w:p w:rsidR="00234E04" w:rsidRDefault="005014EF">
            <w:pPr>
              <w:jc w:val="center"/>
              <w:rPr>
                <w:rFonts w:ascii="仿宋" w:eastAsia="仿宋" w:hAnsi="仿宋" w:cs="仿宋"/>
                <w:kern w:val="0"/>
                <w:szCs w:val="21"/>
              </w:rPr>
            </w:pPr>
            <w:r>
              <w:rPr>
                <w:rFonts w:ascii="仿宋" w:eastAsia="仿宋" w:hAnsi="仿宋" w:cs="仿宋" w:hint="eastAsia"/>
                <w:color w:val="000000"/>
                <w:kern w:val="0"/>
                <w:szCs w:val="21"/>
              </w:rPr>
              <w:t>11.2</w:t>
            </w:r>
          </w:p>
        </w:tc>
        <w:tc>
          <w:tcPr>
            <w:tcW w:w="869" w:type="dxa"/>
            <w:tcBorders>
              <w:top w:val="nil"/>
              <w:left w:val="nil"/>
              <w:bottom w:val="single" w:sz="4" w:space="0" w:color="auto"/>
              <w:right w:val="single" w:sz="4" w:space="0" w:color="auto"/>
            </w:tcBorders>
            <w:shd w:val="clear" w:color="auto" w:fill="auto"/>
          </w:tcPr>
          <w:p w:rsidR="00234E04" w:rsidRDefault="005014EF">
            <w:pPr>
              <w:jc w:val="center"/>
              <w:rPr>
                <w:rFonts w:ascii="仿宋" w:eastAsia="仿宋" w:hAnsi="仿宋" w:cs="仿宋"/>
                <w:kern w:val="0"/>
                <w:szCs w:val="21"/>
              </w:rPr>
            </w:pPr>
            <w:r>
              <w:rPr>
                <w:rFonts w:ascii="仿宋" w:eastAsia="仿宋" w:hAnsi="仿宋" w:cs="仿宋" w:hint="eastAsia"/>
                <w:color w:val="000000"/>
                <w:kern w:val="0"/>
                <w:szCs w:val="21"/>
              </w:rPr>
              <w:t>7.85</w:t>
            </w:r>
          </w:p>
        </w:tc>
        <w:tc>
          <w:tcPr>
            <w:tcW w:w="1424" w:type="dxa"/>
            <w:tcBorders>
              <w:top w:val="nil"/>
              <w:left w:val="nil"/>
              <w:bottom w:val="single" w:sz="4" w:space="0" w:color="auto"/>
              <w:right w:val="single" w:sz="4" w:space="0" w:color="auto"/>
            </w:tcBorders>
            <w:shd w:val="clear" w:color="auto" w:fill="auto"/>
            <w:vAlign w:val="bottom"/>
          </w:tcPr>
          <w:p w:rsidR="00234E04" w:rsidRDefault="005014EF">
            <w:pPr>
              <w:jc w:val="center"/>
              <w:rPr>
                <w:rFonts w:ascii="仿宋" w:eastAsia="仿宋" w:hAnsi="仿宋" w:cs="仿宋"/>
                <w:kern w:val="0"/>
                <w:szCs w:val="21"/>
              </w:rPr>
            </w:pPr>
            <w:r>
              <w:rPr>
                <w:rFonts w:ascii="仿宋" w:eastAsia="仿宋" w:hAnsi="仿宋" w:cs="仿宋" w:hint="eastAsia"/>
                <w:color w:val="000000"/>
                <w:kern w:val="0"/>
                <w:szCs w:val="21"/>
              </w:rPr>
              <w:t>19.05</w:t>
            </w:r>
          </w:p>
        </w:tc>
        <w:tc>
          <w:tcPr>
            <w:tcW w:w="1039" w:type="dxa"/>
            <w:vAlign w:val="center"/>
          </w:tcPr>
          <w:p w:rsidR="00234E04" w:rsidRDefault="005014EF">
            <w:pPr>
              <w:jc w:val="center"/>
              <w:rPr>
                <w:rFonts w:ascii="仿宋" w:eastAsia="仿宋" w:hAnsi="仿宋" w:cs="仿宋"/>
                <w:color w:val="000000"/>
                <w:kern w:val="0"/>
                <w:szCs w:val="21"/>
              </w:rPr>
            </w:pPr>
            <w:r>
              <w:rPr>
                <w:rFonts w:ascii="仿宋" w:eastAsia="仿宋" w:hAnsi="仿宋" w:cs="仿宋" w:hint="eastAsia"/>
                <w:color w:val="000000"/>
                <w:kern w:val="0"/>
                <w:szCs w:val="21"/>
              </w:rPr>
              <w:t>39.304</w:t>
            </w:r>
          </w:p>
        </w:tc>
        <w:tc>
          <w:tcPr>
            <w:tcW w:w="910" w:type="dxa"/>
            <w:vAlign w:val="center"/>
          </w:tcPr>
          <w:p w:rsidR="00234E04" w:rsidRDefault="005014EF">
            <w:pPr>
              <w:jc w:val="center"/>
              <w:rPr>
                <w:rFonts w:ascii="仿宋" w:eastAsia="仿宋" w:hAnsi="仿宋" w:cs="仿宋"/>
                <w:color w:val="000000"/>
                <w:kern w:val="0"/>
                <w:szCs w:val="21"/>
              </w:rPr>
            </w:pPr>
            <w:r>
              <w:rPr>
                <w:rFonts w:ascii="仿宋" w:eastAsia="仿宋" w:hAnsi="仿宋" w:cs="仿宋" w:hint="eastAsia"/>
                <w:color w:val="000000"/>
                <w:kern w:val="0"/>
                <w:szCs w:val="21"/>
              </w:rPr>
              <w:t>10.551</w:t>
            </w:r>
          </w:p>
        </w:tc>
        <w:tc>
          <w:tcPr>
            <w:tcW w:w="869" w:type="dxa"/>
            <w:vAlign w:val="center"/>
          </w:tcPr>
          <w:p w:rsidR="00234E04" w:rsidRDefault="005014EF">
            <w:pPr>
              <w:jc w:val="center"/>
              <w:rPr>
                <w:rFonts w:ascii="仿宋" w:eastAsia="仿宋" w:hAnsi="仿宋" w:cs="仿宋"/>
                <w:color w:val="000000"/>
                <w:kern w:val="0"/>
                <w:szCs w:val="21"/>
              </w:rPr>
            </w:pPr>
            <w:r>
              <w:rPr>
                <w:rFonts w:ascii="仿宋" w:eastAsia="仿宋" w:hAnsi="仿宋" w:cs="仿宋" w:hint="eastAsia"/>
                <w:color w:val="000000"/>
                <w:kern w:val="0"/>
                <w:szCs w:val="21"/>
              </w:rPr>
              <w:t>7.540</w:t>
            </w:r>
          </w:p>
        </w:tc>
        <w:tc>
          <w:tcPr>
            <w:tcW w:w="1424" w:type="dxa"/>
            <w:vAlign w:val="center"/>
          </w:tcPr>
          <w:p w:rsidR="00234E04" w:rsidRDefault="005014EF">
            <w:pPr>
              <w:jc w:val="center"/>
              <w:rPr>
                <w:rFonts w:ascii="仿宋" w:eastAsia="仿宋" w:hAnsi="仿宋" w:cs="仿宋"/>
                <w:color w:val="000000"/>
                <w:kern w:val="0"/>
                <w:szCs w:val="21"/>
              </w:rPr>
            </w:pPr>
            <w:r>
              <w:rPr>
                <w:rFonts w:ascii="仿宋" w:eastAsia="仿宋" w:hAnsi="仿宋" w:cs="仿宋" w:hint="eastAsia"/>
                <w:color w:val="000000"/>
                <w:kern w:val="0"/>
                <w:szCs w:val="21"/>
              </w:rPr>
              <w:t>18.091</w:t>
            </w:r>
          </w:p>
        </w:tc>
      </w:tr>
      <w:tr w:rsidR="00234E04">
        <w:tc>
          <w:tcPr>
            <w:tcW w:w="1161" w:type="dxa"/>
          </w:tcPr>
          <w:p w:rsidR="00234E04" w:rsidRDefault="005014EF">
            <w:pPr>
              <w:rPr>
                <w:rFonts w:ascii="仿宋" w:eastAsia="仿宋" w:hAnsi="仿宋" w:cs="仿宋"/>
                <w:kern w:val="0"/>
                <w:szCs w:val="21"/>
              </w:rPr>
            </w:pPr>
            <w:r>
              <w:rPr>
                <w:rFonts w:ascii="仿宋" w:eastAsia="仿宋" w:hAnsi="仿宋" w:cs="仿宋" w:hint="eastAsia"/>
                <w:kern w:val="0"/>
                <w:szCs w:val="21"/>
              </w:rPr>
              <w:t>3</w:t>
            </w:r>
          </w:p>
        </w:tc>
        <w:tc>
          <w:tcPr>
            <w:tcW w:w="883" w:type="dxa"/>
            <w:tcBorders>
              <w:top w:val="nil"/>
              <w:left w:val="single" w:sz="4" w:space="0" w:color="auto"/>
              <w:bottom w:val="single" w:sz="4" w:space="0" w:color="auto"/>
              <w:right w:val="single" w:sz="4" w:space="0" w:color="auto"/>
            </w:tcBorders>
            <w:shd w:val="clear" w:color="auto" w:fill="auto"/>
          </w:tcPr>
          <w:p w:rsidR="00234E04" w:rsidRDefault="005014EF">
            <w:pPr>
              <w:jc w:val="center"/>
              <w:rPr>
                <w:rFonts w:ascii="仿宋" w:eastAsia="仿宋" w:hAnsi="仿宋" w:cs="仿宋"/>
                <w:kern w:val="0"/>
                <w:szCs w:val="21"/>
              </w:rPr>
            </w:pPr>
            <w:r>
              <w:rPr>
                <w:rFonts w:ascii="仿宋" w:eastAsia="仿宋" w:hAnsi="仿宋" w:cs="仿宋" w:hint="eastAsia"/>
                <w:color w:val="000000"/>
                <w:kern w:val="0"/>
                <w:szCs w:val="21"/>
              </w:rPr>
              <w:t>36.52</w:t>
            </w:r>
          </w:p>
        </w:tc>
        <w:tc>
          <w:tcPr>
            <w:tcW w:w="910" w:type="dxa"/>
            <w:tcBorders>
              <w:top w:val="nil"/>
              <w:left w:val="nil"/>
              <w:bottom w:val="single" w:sz="4" w:space="0" w:color="auto"/>
              <w:right w:val="single" w:sz="4" w:space="0" w:color="auto"/>
            </w:tcBorders>
            <w:shd w:val="clear" w:color="auto" w:fill="auto"/>
          </w:tcPr>
          <w:p w:rsidR="00234E04" w:rsidRDefault="005014EF">
            <w:pPr>
              <w:jc w:val="center"/>
              <w:rPr>
                <w:rFonts w:ascii="仿宋" w:eastAsia="仿宋" w:hAnsi="仿宋" w:cs="仿宋"/>
                <w:kern w:val="0"/>
                <w:szCs w:val="21"/>
              </w:rPr>
            </w:pPr>
            <w:r>
              <w:rPr>
                <w:rFonts w:ascii="仿宋" w:eastAsia="仿宋" w:hAnsi="仿宋" w:cs="仿宋" w:hint="eastAsia"/>
                <w:color w:val="000000"/>
                <w:kern w:val="0"/>
                <w:szCs w:val="21"/>
              </w:rPr>
              <w:t>11.41</w:t>
            </w:r>
          </w:p>
        </w:tc>
        <w:tc>
          <w:tcPr>
            <w:tcW w:w="869" w:type="dxa"/>
            <w:tcBorders>
              <w:top w:val="nil"/>
              <w:left w:val="nil"/>
              <w:bottom w:val="single" w:sz="4" w:space="0" w:color="auto"/>
              <w:right w:val="single" w:sz="4" w:space="0" w:color="auto"/>
            </w:tcBorders>
            <w:shd w:val="clear" w:color="auto" w:fill="auto"/>
          </w:tcPr>
          <w:p w:rsidR="00234E04" w:rsidRDefault="005014EF">
            <w:pPr>
              <w:jc w:val="center"/>
              <w:rPr>
                <w:rFonts w:ascii="仿宋" w:eastAsia="仿宋" w:hAnsi="仿宋" w:cs="仿宋"/>
                <w:kern w:val="0"/>
                <w:szCs w:val="21"/>
              </w:rPr>
            </w:pPr>
            <w:r>
              <w:rPr>
                <w:rFonts w:ascii="仿宋" w:eastAsia="仿宋" w:hAnsi="仿宋" w:cs="仿宋" w:hint="eastAsia"/>
                <w:color w:val="000000"/>
                <w:kern w:val="0"/>
                <w:szCs w:val="21"/>
              </w:rPr>
              <w:t>7.84</w:t>
            </w:r>
          </w:p>
        </w:tc>
        <w:tc>
          <w:tcPr>
            <w:tcW w:w="1424" w:type="dxa"/>
            <w:tcBorders>
              <w:top w:val="nil"/>
              <w:left w:val="nil"/>
              <w:bottom w:val="single" w:sz="4" w:space="0" w:color="auto"/>
              <w:right w:val="single" w:sz="4" w:space="0" w:color="auto"/>
            </w:tcBorders>
            <w:shd w:val="clear" w:color="auto" w:fill="auto"/>
            <w:vAlign w:val="bottom"/>
          </w:tcPr>
          <w:p w:rsidR="00234E04" w:rsidRDefault="005014EF">
            <w:pPr>
              <w:jc w:val="center"/>
              <w:rPr>
                <w:rFonts w:ascii="仿宋" w:eastAsia="仿宋" w:hAnsi="仿宋" w:cs="仿宋"/>
                <w:kern w:val="0"/>
                <w:szCs w:val="21"/>
              </w:rPr>
            </w:pPr>
            <w:r>
              <w:rPr>
                <w:rFonts w:ascii="仿宋" w:eastAsia="仿宋" w:hAnsi="仿宋" w:cs="仿宋" w:hint="eastAsia"/>
                <w:color w:val="000000"/>
                <w:kern w:val="0"/>
                <w:szCs w:val="21"/>
              </w:rPr>
              <w:t>19.25</w:t>
            </w:r>
          </w:p>
        </w:tc>
        <w:tc>
          <w:tcPr>
            <w:tcW w:w="1039" w:type="dxa"/>
            <w:vAlign w:val="center"/>
          </w:tcPr>
          <w:p w:rsidR="00234E04" w:rsidRDefault="005014EF">
            <w:pPr>
              <w:jc w:val="center"/>
              <w:rPr>
                <w:rFonts w:ascii="仿宋" w:eastAsia="仿宋" w:hAnsi="仿宋" w:cs="仿宋"/>
                <w:color w:val="000000"/>
                <w:kern w:val="0"/>
                <w:szCs w:val="21"/>
              </w:rPr>
            </w:pPr>
            <w:r>
              <w:rPr>
                <w:rFonts w:ascii="仿宋" w:eastAsia="仿宋" w:hAnsi="仿宋" w:cs="仿宋" w:hint="eastAsia"/>
                <w:color w:val="000000"/>
                <w:kern w:val="0"/>
                <w:szCs w:val="21"/>
              </w:rPr>
              <w:t>39.028</w:t>
            </w:r>
          </w:p>
        </w:tc>
        <w:tc>
          <w:tcPr>
            <w:tcW w:w="910" w:type="dxa"/>
            <w:vAlign w:val="center"/>
          </w:tcPr>
          <w:p w:rsidR="00234E04" w:rsidRDefault="005014EF">
            <w:pPr>
              <w:jc w:val="center"/>
              <w:rPr>
                <w:rFonts w:ascii="仿宋" w:eastAsia="仿宋" w:hAnsi="仿宋" w:cs="仿宋"/>
                <w:color w:val="000000"/>
                <w:kern w:val="0"/>
                <w:szCs w:val="21"/>
              </w:rPr>
            </w:pPr>
            <w:r>
              <w:rPr>
                <w:rFonts w:ascii="仿宋" w:eastAsia="仿宋" w:hAnsi="仿宋" w:cs="仿宋" w:hint="eastAsia"/>
                <w:color w:val="000000"/>
                <w:kern w:val="0"/>
                <w:szCs w:val="21"/>
              </w:rPr>
              <w:t>10.547</w:t>
            </w:r>
          </w:p>
        </w:tc>
        <w:tc>
          <w:tcPr>
            <w:tcW w:w="869" w:type="dxa"/>
            <w:vAlign w:val="center"/>
          </w:tcPr>
          <w:p w:rsidR="00234E04" w:rsidRDefault="005014EF">
            <w:pPr>
              <w:jc w:val="center"/>
              <w:rPr>
                <w:rFonts w:ascii="仿宋" w:eastAsia="仿宋" w:hAnsi="仿宋" w:cs="仿宋"/>
                <w:color w:val="000000"/>
                <w:kern w:val="0"/>
                <w:szCs w:val="21"/>
              </w:rPr>
            </w:pPr>
            <w:r>
              <w:rPr>
                <w:rFonts w:ascii="仿宋" w:eastAsia="仿宋" w:hAnsi="仿宋" w:cs="仿宋" w:hint="eastAsia"/>
                <w:color w:val="000000"/>
                <w:kern w:val="0"/>
                <w:szCs w:val="21"/>
              </w:rPr>
              <w:t>7.509</w:t>
            </w:r>
          </w:p>
        </w:tc>
        <w:tc>
          <w:tcPr>
            <w:tcW w:w="1424" w:type="dxa"/>
            <w:vAlign w:val="center"/>
          </w:tcPr>
          <w:p w:rsidR="00234E04" w:rsidRDefault="005014EF">
            <w:pPr>
              <w:jc w:val="center"/>
              <w:rPr>
                <w:rFonts w:ascii="仿宋" w:eastAsia="仿宋" w:hAnsi="仿宋" w:cs="仿宋"/>
                <w:color w:val="000000"/>
                <w:kern w:val="0"/>
                <w:szCs w:val="21"/>
              </w:rPr>
            </w:pPr>
            <w:r>
              <w:rPr>
                <w:rFonts w:ascii="仿宋" w:eastAsia="仿宋" w:hAnsi="仿宋" w:cs="仿宋" w:hint="eastAsia"/>
                <w:color w:val="000000"/>
                <w:kern w:val="0"/>
                <w:szCs w:val="21"/>
              </w:rPr>
              <w:t>18.056</w:t>
            </w:r>
          </w:p>
        </w:tc>
      </w:tr>
      <w:tr w:rsidR="00234E04">
        <w:tc>
          <w:tcPr>
            <w:tcW w:w="1161" w:type="dxa"/>
          </w:tcPr>
          <w:p w:rsidR="00234E04" w:rsidRDefault="005014EF">
            <w:pPr>
              <w:rPr>
                <w:rFonts w:ascii="仿宋" w:eastAsia="仿宋" w:hAnsi="仿宋" w:cs="仿宋"/>
                <w:kern w:val="0"/>
                <w:szCs w:val="21"/>
              </w:rPr>
            </w:pPr>
            <w:r>
              <w:rPr>
                <w:rFonts w:ascii="仿宋" w:eastAsia="仿宋" w:hAnsi="仿宋" w:cs="仿宋" w:hint="eastAsia"/>
                <w:kern w:val="0"/>
                <w:szCs w:val="21"/>
              </w:rPr>
              <w:t>4</w:t>
            </w:r>
          </w:p>
        </w:tc>
        <w:tc>
          <w:tcPr>
            <w:tcW w:w="883" w:type="dxa"/>
            <w:tcBorders>
              <w:top w:val="nil"/>
              <w:left w:val="single" w:sz="4" w:space="0" w:color="auto"/>
              <w:bottom w:val="single" w:sz="4" w:space="0" w:color="auto"/>
              <w:right w:val="single" w:sz="4" w:space="0" w:color="auto"/>
            </w:tcBorders>
            <w:shd w:val="clear" w:color="auto" w:fill="auto"/>
          </w:tcPr>
          <w:p w:rsidR="00234E04" w:rsidRDefault="005014EF">
            <w:pPr>
              <w:jc w:val="center"/>
              <w:rPr>
                <w:rFonts w:ascii="仿宋" w:eastAsia="仿宋" w:hAnsi="仿宋" w:cs="仿宋"/>
                <w:kern w:val="0"/>
                <w:szCs w:val="21"/>
              </w:rPr>
            </w:pPr>
            <w:r>
              <w:rPr>
                <w:rFonts w:ascii="仿宋" w:eastAsia="仿宋" w:hAnsi="仿宋" w:cs="仿宋" w:hint="eastAsia"/>
                <w:color w:val="000000"/>
                <w:kern w:val="0"/>
                <w:szCs w:val="21"/>
              </w:rPr>
              <w:t>36.23</w:t>
            </w:r>
          </w:p>
        </w:tc>
        <w:tc>
          <w:tcPr>
            <w:tcW w:w="910" w:type="dxa"/>
            <w:tcBorders>
              <w:top w:val="nil"/>
              <w:left w:val="nil"/>
              <w:bottom w:val="single" w:sz="4" w:space="0" w:color="auto"/>
              <w:right w:val="single" w:sz="4" w:space="0" w:color="auto"/>
            </w:tcBorders>
            <w:shd w:val="clear" w:color="auto" w:fill="auto"/>
          </w:tcPr>
          <w:p w:rsidR="00234E04" w:rsidRDefault="005014EF">
            <w:pPr>
              <w:jc w:val="center"/>
              <w:rPr>
                <w:rFonts w:ascii="仿宋" w:eastAsia="仿宋" w:hAnsi="仿宋" w:cs="仿宋"/>
                <w:kern w:val="0"/>
                <w:szCs w:val="21"/>
              </w:rPr>
            </w:pPr>
            <w:r>
              <w:rPr>
                <w:rFonts w:ascii="仿宋" w:eastAsia="仿宋" w:hAnsi="仿宋" w:cs="仿宋" w:hint="eastAsia"/>
                <w:color w:val="000000"/>
                <w:kern w:val="0"/>
                <w:szCs w:val="21"/>
              </w:rPr>
              <w:t>11.34</w:t>
            </w:r>
          </w:p>
        </w:tc>
        <w:tc>
          <w:tcPr>
            <w:tcW w:w="869" w:type="dxa"/>
            <w:tcBorders>
              <w:top w:val="nil"/>
              <w:left w:val="nil"/>
              <w:bottom w:val="single" w:sz="4" w:space="0" w:color="auto"/>
              <w:right w:val="single" w:sz="4" w:space="0" w:color="auto"/>
            </w:tcBorders>
            <w:shd w:val="clear" w:color="auto" w:fill="auto"/>
          </w:tcPr>
          <w:p w:rsidR="00234E04" w:rsidRDefault="005014EF">
            <w:pPr>
              <w:jc w:val="center"/>
              <w:rPr>
                <w:rFonts w:ascii="仿宋" w:eastAsia="仿宋" w:hAnsi="仿宋" w:cs="仿宋"/>
                <w:kern w:val="0"/>
                <w:szCs w:val="21"/>
              </w:rPr>
            </w:pPr>
            <w:r>
              <w:rPr>
                <w:rFonts w:ascii="仿宋" w:eastAsia="仿宋" w:hAnsi="仿宋" w:cs="仿宋" w:hint="eastAsia"/>
                <w:color w:val="000000"/>
                <w:kern w:val="0"/>
                <w:szCs w:val="21"/>
              </w:rPr>
              <w:t>7.91</w:t>
            </w:r>
          </w:p>
        </w:tc>
        <w:tc>
          <w:tcPr>
            <w:tcW w:w="1424" w:type="dxa"/>
            <w:tcBorders>
              <w:top w:val="nil"/>
              <w:left w:val="nil"/>
              <w:bottom w:val="single" w:sz="4" w:space="0" w:color="auto"/>
              <w:right w:val="single" w:sz="4" w:space="0" w:color="auto"/>
            </w:tcBorders>
            <w:shd w:val="clear" w:color="auto" w:fill="auto"/>
            <w:vAlign w:val="bottom"/>
          </w:tcPr>
          <w:p w:rsidR="00234E04" w:rsidRDefault="005014EF">
            <w:pPr>
              <w:jc w:val="center"/>
              <w:rPr>
                <w:rFonts w:ascii="仿宋" w:eastAsia="仿宋" w:hAnsi="仿宋" w:cs="仿宋"/>
                <w:kern w:val="0"/>
                <w:szCs w:val="21"/>
              </w:rPr>
            </w:pPr>
            <w:r>
              <w:rPr>
                <w:rFonts w:ascii="仿宋" w:eastAsia="仿宋" w:hAnsi="仿宋" w:cs="仿宋" w:hint="eastAsia"/>
                <w:color w:val="000000"/>
                <w:kern w:val="0"/>
                <w:szCs w:val="21"/>
              </w:rPr>
              <w:t>19.25</w:t>
            </w:r>
          </w:p>
        </w:tc>
        <w:tc>
          <w:tcPr>
            <w:tcW w:w="1039" w:type="dxa"/>
            <w:vAlign w:val="center"/>
          </w:tcPr>
          <w:p w:rsidR="00234E04" w:rsidRDefault="005014EF">
            <w:pPr>
              <w:jc w:val="center"/>
              <w:rPr>
                <w:rFonts w:ascii="仿宋" w:eastAsia="仿宋" w:hAnsi="仿宋" w:cs="仿宋"/>
                <w:color w:val="000000"/>
                <w:kern w:val="0"/>
                <w:szCs w:val="21"/>
              </w:rPr>
            </w:pPr>
            <w:r>
              <w:rPr>
                <w:rFonts w:ascii="仿宋" w:eastAsia="仿宋" w:hAnsi="仿宋" w:cs="仿宋" w:hint="eastAsia"/>
                <w:color w:val="000000"/>
                <w:kern w:val="0"/>
                <w:szCs w:val="21"/>
              </w:rPr>
              <w:t>38.598</w:t>
            </w:r>
          </w:p>
        </w:tc>
        <w:tc>
          <w:tcPr>
            <w:tcW w:w="910" w:type="dxa"/>
            <w:vAlign w:val="center"/>
          </w:tcPr>
          <w:p w:rsidR="00234E04" w:rsidRDefault="005014EF">
            <w:pPr>
              <w:jc w:val="center"/>
              <w:rPr>
                <w:rFonts w:ascii="仿宋" w:eastAsia="仿宋" w:hAnsi="仿宋" w:cs="仿宋"/>
                <w:color w:val="000000"/>
                <w:kern w:val="0"/>
                <w:szCs w:val="21"/>
              </w:rPr>
            </w:pPr>
            <w:r>
              <w:rPr>
                <w:rFonts w:ascii="仿宋" w:eastAsia="仿宋" w:hAnsi="仿宋" w:cs="仿宋" w:hint="eastAsia"/>
                <w:color w:val="000000"/>
                <w:kern w:val="0"/>
                <w:szCs w:val="21"/>
              </w:rPr>
              <w:t>10.579</w:t>
            </w:r>
          </w:p>
        </w:tc>
        <w:tc>
          <w:tcPr>
            <w:tcW w:w="869" w:type="dxa"/>
            <w:vAlign w:val="center"/>
          </w:tcPr>
          <w:p w:rsidR="00234E04" w:rsidRDefault="005014EF">
            <w:pPr>
              <w:jc w:val="center"/>
              <w:rPr>
                <w:rFonts w:ascii="仿宋" w:eastAsia="仿宋" w:hAnsi="仿宋" w:cs="仿宋"/>
                <w:color w:val="000000"/>
                <w:kern w:val="0"/>
                <w:szCs w:val="21"/>
              </w:rPr>
            </w:pPr>
            <w:r>
              <w:rPr>
                <w:rFonts w:ascii="仿宋" w:eastAsia="仿宋" w:hAnsi="仿宋" w:cs="仿宋" w:hint="eastAsia"/>
                <w:color w:val="000000"/>
                <w:kern w:val="0"/>
                <w:szCs w:val="21"/>
              </w:rPr>
              <w:t>7.563</w:t>
            </w:r>
          </w:p>
        </w:tc>
        <w:tc>
          <w:tcPr>
            <w:tcW w:w="1424" w:type="dxa"/>
            <w:vAlign w:val="center"/>
          </w:tcPr>
          <w:p w:rsidR="00234E04" w:rsidRDefault="005014EF">
            <w:pPr>
              <w:jc w:val="center"/>
              <w:rPr>
                <w:rFonts w:ascii="仿宋" w:eastAsia="仿宋" w:hAnsi="仿宋" w:cs="仿宋"/>
                <w:color w:val="000000"/>
                <w:kern w:val="0"/>
                <w:szCs w:val="21"/>
              </w:rPr>
            </w:pPr>
            <w:r>
              <w:rPr>
                <w:rFonts w:ascii="仿宋" w:eastAsia="仿宋" w:hAnsi="仿宋" w:cs="仿宋" w:hint="eastAsia"/>
                <w:color w:val="000000"/>
                <w:kern w:val="0"/>
                <w:szCs w:val="21"/>
              </w:rPr>
              <w:t>18.142</w:t>
            </w:r>
          </w:p>
        </w:tc>
      </w:tr>
      <w:tr w:rsidR="00234E04">
        <w:tc>
          <w:tcPr>
            <w:tcW w:w="1161" w:type="dxa"/>
          </w:tcPr>
          <w:p w:rsidR="00234E04" w:rsidRDefault="005014EF">
            <w:pPr>
              <w:rPr>
                <w:rFonts w:ascii="仿宋" w:eastAsia="仿宋" w:hAnsi="仿宋" w:cs="仿宋"/>
                <w:kern w:val="0"/>
                <w:szCs w:val="21"/>
              </w:rPr>
            </w:pPr>
            <w:r>
              <w:rPr>
                <w:rFonts w:ascii="仿宋" w:eastAsia="仿宋" w:hAnsi="仿宋" w:cs="仿宋" w:hint="eastAsia"/>
                <w:kern w:val="0"/>
                <w:szCs w:val="21"/>
              </w:rPr>
              <w:t>5</w:t>
            </w:r>
          </w:p>
        </w:tc>
        <w:tc>
          <w:tcPr>
            <w:tcW w:w="883" w:type="dxa"/>
            <w:tcBorders>
              <w:top w:val="nil"/>
              <w:left w:val="single" w:sz="4" w:space="0" w:color="auto"/>
              <w:bottom w:val="single" w:sz="4" w:space="0" w:color="auto"/>
              <w:right w:val="single" w:sz="4" w:space="0" w:color="auto"/>
            </w:tcBorders>
            <w:shd w:val="clear" w:color="auto" w:fill="auto"/>
          </w:tcPr>
          <w:p w:rsidR="00234E04" w:rsidRDefault="005014EF">
            <w:pPr>
              <w:jc w:val="center"/>
              <w:rPr>
                <w:rFonts w:ascii="仿宋" w:eastAsia="仿宋" w:hAnsi="仿宋" w:cs="仿宋"/>
                <w:kern w:val="0"/>
                <w:szCs w:val="21"/>
              </w:rPr>
            </w:pPr>
            <w:r>
              <w:rPr>
                <w:rFonts w:ascii="仿宋" w:eastAsia="仿宋" w:hAnsi="仿宋" w:cs="仿宋" w:hint="eastAsia"/>
                <w:color w:val="000000"/>
                <w:kern w:val="0"/>
                <w:szCs w:val="21"/>
              </w:rPr>
              <w:t>37.11</w:t>
            </w:r>
          </w:p>
        </w:tc>
        <w:tc>
          <w:tcPr>
            <w:tcW w:w="910" w:type="dxa"/>
            <w:tcBorders>
              <w:top w:val="nil"/>
              <w:left w:val="nil"/>
              <w:bottom w:val="single" w:sz="4" w:space="0" w:color="auto"/>
              <w:right w:val="single" w:sz="4" w:space="0" w:color="auto"/>
            </w:tcBorders>
            <w:shd w:val="clear" w:color="auto" w:fill="auto"/>
          </w:tcPr>
          <w:p w:rsidR="00234E04" w:rsidRDefault="005014EF">
            <w:pPr>
              <w:jc w:val="center"/>
              <w:rPr>
                <w:rFonts w:ascii="仿宋" w:eastAsia="仿宋" w:hAnsi="仿宋" w:cs="仿宋"/>
                <w:kern w:val="0"/>
                <w:szCs w:val="21"/>
              </w:rPr>
            </w:pPr>
            <w:r>
              <w:rPr>
                <w:rFonts w:ascii="仿宋" w:eastAsia="仿宋" w:hAnsi="仿宋" w:cs="仿宋" w:hint="eastAsia"/>
                <w:color w:val="000000"/>
                <w:kern w:val="0"/>
                <w:szCs w:val="21"/>
              </w:rPr>
              <w:t>11.42</w:t>
            </w:r>
          </w:p>
        </w:tc>
        <w:tc>
          <w:tcPr>
            <w:tcW w:w="869" w:type="dxa"/>
            <w:tcBorders>
              <w:top w:val="nil"/>
              <w:left w:val="nil"/>
              <w:bottom w:val="single" w:sz="4" w:space="0" w:color="auto"/>
              <w:right w:val="single" w:sz="4" w:space="0" w:color="auto"/>
            </w:tcBorders>
            <w:shd w:val="clear" w:color="auto" w:fill="auto"/>
          </w:tcPr>
          <w:p w:rsidR="00234E04" w:rsidRDefault="005014EF">
            <w:pPr>
              <w:jc w:val="center"/>
              <w:rPr>
                <w:rFonts w:ascii="仿宋" w:eastAsia="仿宋" w:hAnsi="仿宋" w:cs="仿宋"/>
                <w:kern w:val="0"/>
                <w:szCs w:val="21"/>
              </w:rPr>
            </w:pPr>
            <w:r>
              <w:rPr>
                <w:rFonts w:ascii="仿宋" w:eastAsia="仿宋" w:hAnsi="仿宋" w:cs="仿宋" w:hint="eastAsia"/>
                <w:color w:val="000000"/>
                <w:kern w:val="0"/>
                <w:szCs w:val="21"/>
              </w:rPr>
              <w:t>7.74</w:t>
            </w:r>
          </w:p>
        </w:tc>
        <w:tc>
          <w:tcPr>
            <w:tcW w:w="1424" w:type="dxa"/>
            <w:tcBorders>
              <w:top w:val="nil"/>
              <w:left w:val="nil"/>
              <w:bottom w:val="single" w:sz="4" w:space="0" w:color="auto"/>
              <w:right w:val="single" w:sz="4" w:space="0" w:color="auto"/>
            </w:tcBorders>
            <w:shd w:val="clear" w:color="auto" w:fill="auto"/>
            <w:vAlign w:val="bottom"/>
          </w:tcPr>
          <w:p w:rsidR="00234E04" w:rsidRDefault="005014EF">
            <w:pPr>
              <w:jc w:val="center"/>
              <w:rPr>
                <w:rFonts w:ascii="仿宋" w:eastAsia="仿宋" w:hAnsi="仿宋" w:cs="仿宋"/>
                <w:kern w:val="0"/>
                <w:szCs w:val="21"/>
              </w:rPr>
            </w:pPr>
            <w:r>
              <w:rPr>
                <w:rFonts w:ascii="仿宋" w:eastAsia="仿宋" w:hAnsi="仿宋" w:cs="仿宋" w:hint="eastAsia"/>
                <w:color w:val="000000"/>
                <w:kern w:val="0"/>
                <w:szCs w:val="21"/>
              </w:rPr>
              <w:t>19.16</w:t>
            </w:r>
          </w:p>
        </w:tc>
        <w:tc>
          <w:tcPr>
            <w:tcW w:w="1039" w:type="dxa"/>
            <w:vAlign w:val="center"/>
          </w:tcPr>
          <w:p w:rsidR="00234E04" w:rsidRDefault="005014EF">
            <w:pPr>
              <w:jc w:val="center"/>
              <w:rPr>
                <w:rFonts w:ascii="仿宋" w:eastAsia="仿宋" w:hAnsi="仿宋" w:cs="仿宋"/>
                <w:color w:val="000000"/>
                <w:kern w:val="0"/>
                <w:szCs w:val="21"/>
              </w:rPr>
            </w:pPr>
            <w:r>
              <w:rPr>
                <w:rFonts w:ascii="仿宋" w:eastAsia="仿宋" w:hAnsi="仿宋" w:cs="仿宋" w:hint="eastAsia"/>
                <w:color w:val="000000"/>
                <w:kern w:val="0"/>
                <w:szCs w:val="21"/>
              </w:rPr>
              <w:t>39.391</w:t>
            </w:r>
          </w:p>
        </w:tc>
        <w:tc>
          <w:tcPr>
            <w:tcW w:w="910" w:type="dxa"/>
            <w:vAlign w:val="center"/>
          </w:tcPr>
          <w:p w:rsidR="00234E04" w:rsidRDefault="005014EF">
            <w:pPr>
              <w:jc w:val="center"/>
              <w:rPr>
                <w:rFonts w:ascii="仿宋" w:eastAsia="仿宋" w:hAnsi="仿宋" w:cs="仿宋"/>
                <w:color w:val="000000"/>
                <w:kern w:val="0"/>
                <w:szCs w:val="21"/>
              </w:rPr>
            </w:pPr>
            <w:r>
              <w:rPr>
                <w:rFonts w:ascii="仿宋" w:eastAsia="仿宋" w:hAnsi="仿宋" w:cs="仿宋" w:hint="eastAsia"/>
                <w:color w:val="000000"/>
                <w:kern w:val="0"/>
                <w:szCs w:val="21"/>
              </w:rPr>
              <w:t>11.070</w:t>
            </w:r>
          </w:p>
        </w:tc>
        <w:tc>
          <w:tcPr>
            <w:tcW w:w="869" w:type="dxa"/>
            <w:vAlign w:val="center"/>
          </w:tcPr>
          <w:p w:rsidR="00234E04" w:rsidRDefault="005014EF">
            <w:pPr>
              <w:jc w:val="center"/>
              <w:rPr>
                <w:rFonts w:ascii="仿宋" w:eastAsia="仿宋" w:hAnsi="仿宋" w:cs="仿宋"/>
                <w:color w:val="000000"/>
                <w:kern w:val="0"/>
                <w:szCs w:val="21"/>
              </w:rPr>
            </w:pPr>
            <w:r>
              <w:rPr>
                <w:rFonts w:ascii="仿宋" w:eastAsia="仿宋" w:hAnsi="仿宋" w:cs="仿宋" w:hint="eastAsia"/>
                <w:color w:val="000000"/>
                <w:kern w:val="0"/>
                <w:szCs w:val="21"/>
              </w:rPr>
              <w:t>7.752</w:t>
            </w:r>
          </w:p>
        </w:tc>
        <w:tc>
          <w:tcPr>
            <w:tcW w:w="1424" w:type="dxa"/>
            <w:vAlign w:val="center"/>
          </w:tcPr>
          <w:p w:rsidR="00234E04" w:rsidRDefault="005014EF">
            <w:pPr>
              <w:jc w:val="center"/>
              <w:rPr>
                <w:rFonts w:ascii="仿宋" w:eastAsia="仿宋" w:hAnsi="仿宋" w:cs="仿宋"/>
                <w:color w:val="000000"/>
                <w:kern w:val="0"/>
                <w:szCs w:val="21"/>
              </w:rPr>
            </w:pPr>
            <w:r>
              <w:rPr>
                <w:rFonts w:ascii="仿宋" w:eastAsia="仿宋" w:hAnsi="仿宋" w:cs="仿宋" w:hint="eastAsia"/>
                <w:color w:val="000000"/>
                <w:kern w:val="0"/>
                <w:szCs w:val="21"/>
              </w:rPr>
              <w:t>18.822</w:t>
            </w:r>
          </w:p>
        </w:tc>
      </w:tr>
      <w:tr w:rsidR="00234E04">
        <w:tc>
          <w:tcPr>
            <w:tcW w:w="1161" w:type="dxa"/>
          </w:tcPr>
          <w:p w:rsidR="00234E04" w:rsidRDefault="005014EF">
            <w:pPr>
              <w:rPr>
                <w:rFonts w:ascii="仿宋" w:eastAsia="仿宋" w:hAnsi="仿宋" w:cs="仿宋"/>
                <w:kern w:val="0"/>
                <w:szCs w:val="21"/>
              </w:rPr>
            </w:pPr>
            <w:r>
              <w:rPr>
                <w:rFonts w:ascii="仿宋" w:eastAsia="仿宋" w:hAnsi="仿宋" w:cs="仿宋" w:hint="eastAsia"/>
                <w:kern w:val="0"/>
                <w:szCs w:val="21"/>
              </w:rPr>
              <w:t>6</w:t>
            </w:r>
          </w:p>
        </w:tc>
        <w:tc>
          <w:tcPr>
            <w:tcW w:w="883" w:type="dxa"/>
            <w:tcBorders>
              <w:top w:val="nil"/>
              <w:left w:val="single" w:sz="4" w:space="0" w:color="auto"/>
              <w:bottom w:val="single" w:sz="4" w:space="0" w:color="auto"/>
              <w:right w:val="single" w:sz="4" w:space="0" w:color="auto"/>
            </w:tcBorders>
            <w:shd w:val="clear" w:color="auto" w:fill="auto"/>
          </w:tcPr>
          <w:p w:rsidR="00234E04" w:rsidRDefault="005014EF">
            <w:pPr>
              <w:jc w:val="center"/>
              <w:rPr>
                <w:rFonts w:ascii="仿宋" w:eastAsia="仿宋" w:hAnsi="仿宋" w:cs="仿宋"/>
                <w:kern w:val="0"/>
                <w:szCs w:val="21"/>
              </w:rPr>
            </w:pPr>
            <w:r>
              <w:rPr>
                <w:rFonts w:ascii="仿宋" w:eastAsia="仿宋" w:hAnsi="仿宋" w:cs="仿宋" w:hint="eastAsia"/>
                <w:color w:val="000000"/>
                <w:kern w:val="0"/>
                <w:szCs w:val="21"/>
              </w:rPr>
              <w:t>37.06</w:t>
            </w:r>
          </w:p>
        </w:tc>
        <w:tc>
          <w:tcPr>
            <w:tcW w:w="910" w:type="dxa"/>
            <w:tcBorders>
              <w:top w:val="nil"/>
              <w:left w:val="nil"/>
              <w:bottom w:val="single" w:sz="4" w:space="0" w:color="auto"/>
              <w:right w:val="single" w:sz="4" w:space="0" w:color="auto"/>
            </w:tcBorders>
            <w:shd w:val="clear" w:color="auto" w:fill="auto"/>
          </w:tcPr>
          <w:p w:rsidR="00234E04" w:rsidRDefault="005014EF">
            <w:pPr>
              <w:jc w:val="center"/>
              <w:rPr>
                <w:rFonts w:ascii="仿宋" w:eastAsia="仿宋" w:hAnsi="仿宋" w:cs="仿宋"/>
                <w:kern w:val="0"/>
                <w:szCs w:val="21"/>
              </w:rPr>
            </w:pPr>
            <w:r>
              <w:rPr>
                <w:rFonts w:ascii="仿宋" w:eastAsia="仿宋" w:hAnsi="仿宋" w:cs="仿宋" w:hint="eastAsia"/>
                <w:color w:val="000000"/>
                <w:kern w:val="0"/>
                <w:szCs w:val="21"/>
              </w:rPr>
              <w:t>11.67</w:t>
            </w:r>
          </w:p>
        </w:tc>
        <w:tc>
          <w:tcPr>
            <w:tcW w:w="869" w:type="dxa"/>
            <w:tcBorders>
              <w:top w:val="nil"/>
              <w:left w:val="nil"/>
              <w:bottom w:val="single" w:sz="4" w:space="0" w:color="auto"/>
              <w:right w:val="single" w:sz="4" w:space="0" w:color="auto"/>
            </w:tcBorders>
            <w:shd w:val="clear" w:color="auto" w:fill="auto"/>
          </w:tcPr>
          <w:p w:rsidR="00234E04" w:rsidRDefault="005014EF">
            <w:pPr>
              <w:jc w:val="center"/>
              <w:rPr>
                <w:rFonts w:ascii="仿宋" w:eastAsia="仿宋" w:hAnsi="仿宋" w:cs="仿宋"/>
                <w:kern w:val="0"/>
                <w:szCs w:val="21"/>
              </w:rPr>
            </w:pPr>
            <w:r>
              <w:rPr>
                <w:rFonts w:ascii="仿宋" w:eastAsia="仿宋" w:hAnsi="仿宋" w:cs="仿宋" w:hint="eastAsia"/>
                <w:color w:val="000000"/>
                <w:kern w:val="0"/>
                <w:szCs w:val="21"/>
              </w:rPr>
              <w:t>7.87</w:t>
            </w:r>
          </w:p>
        </w:tc>
        <w:tc>
          <w:tcPr>
            <w:tcW w:w="1424" w:type="dxa"/>
            <w:tcBorders>
              <w:top w:val="nil"/>
              <w:left w:val="nil"/>
              <w:bottom w:val="single" w:sz="4" w:space="0" w:color="auto"/>
              <w:right w:val="single" w:sz="4" w:space="0" w:color="auto"/>
            </w:tcBorders>
            <w:shd w:val="clear" w:color="auto" w:fill="auto"/>
            <w:vAlign w:val="bottom"/>
          </w:tcPr>
          <w:p w:rsidR="00234E04" w:rsidRDefault="005014EF">
            <w:pPr>
              <w:jc w:val="center"/>
              <w:rPr>
                <w:rFonts w:ascii="仿宋" w:eastAsia="仿宋" w:hAnsi="仿宋" w:cs="仿宋"/>
                <w:kern w:val="0"/>
                <w:szCs w:val="21"/>
              </w:rPr>
            </w:pPr>
            <w:r>
              <w:rPr>
                <w:rFonts w:ascii="仿宋" w:eastAsia="仿宋" w:hAnsi="仿宋" w:cs="仿宋" w:hint="eastAsia"/>
                <w:color w:val="000000"/>
                <w:kern w:val="0"/>
                <w:szCs w:val="21"/>
              </w:rPr>
              <w:t>19.54</w:t>
            </w:r>
          </w:p>
        </w:tc>
        <w:tc>
          <w:tcPr>
            <w:tcW w:w="1039" w:type="dxa"/>
            <w:vAlign w:val="center"/>
          </w:tcPr>
          <w:p w:rsidR="00234E04" w:rsidRDefault="005014EF">
            <w:pPr>
              <w:jc w:val="center"/>
              <w:rPr>
                <w:rFonts w:ascii="仿宋" w:eastAsia="仿宋" w:hAnsi="仿宋" w:cs="仿宋"/>
                <w:color w:val="000000"/>
                <w:kern w:val="0"/>
                <w:szCs w:val="21"/>
              </w:rPr>
            </w:pPr>
            <w:r>
              <w:rPr>
                <w:rFonts w:ascii="仿宋" w:eastAsia="仿宋" w:hAnsi="仿宋" w:cs="仿宋" w:hint="eastAsia"/>
                <w:color w:val="000000"/>
                <w:kern w:val="0"/>
                <w:szCs w:val="21"/>
              </w:rPr>
              <w:t>40.072</w:t>
            </w:r>
          </w:p>
        </w:tc>
        <w:tc>
          <w:tcPr>
            <w:tcW w:w="910" w:type="dxa"/>
            <w:vAlign w:val="center"/>
          </w:tcPr>
          <w:p w:rsidR="00234E04" w:rsidRDefault="005014EF">
            <w:pPr>
              <w:jc w:val="center"/>
              <w:rPr>
                <w:rFonts w:ascii="仿宋" w:eastAsia="仿宋" w:hAnsi="仿宋" w:cs="仿宋"/>
                <w:color w:val="000000"/>
                <w:kern w:val="0"/>
                <w:szCs w:val="21"/>
              </w:rPr>
            </w:pPr>
            <w:r>
              <w:rPr>
                <w:rFonts w:ascii="仿宋" w:eastAsia="仿宋" w:hAnsi="仿宋" w:cs="仿宋" w:hint="eastAsia"/>
                <w:color w:val="000000"/>
                <w:kern w:val="0"/>
                <w:szCs w:val="21"/>
              </w:rPr>
              <w:t>10.437</w:t>
            </w:r>
          </w:p>
        </w:tc>
        <w:tc>
          <w:tcPr>
            <w:tcW w:w="869" w:type="dxa"/>
            <w:vAlign w:val="center"/>
          </w:tcPr>
          <w:p w:rsidR="00234E04" w:rsidRDefault="005014EF">
            <w:pPr>
              <w:jc w:val="center"/>
              <w:rPr>
                <w:rFonts w:ascii="仿宋" w:eastAsia="仿宋" w:hAnsi="仿宋" w:cs="仿宋"/>
                <w:color w:val="000000"/>
                <w:kern w:val="0"/>
                <w:szCs w:val="21"/>
              </w:rPr>
            </w:pPr>
            <w:r>
              <w:rPr>
                <w:rFonts w:ascii="仿宋" w:eastAsia="仿宋" w:hAnsi="仿宋" w:cs="仿宋" w:hint="eastAsia"/>
                <w:color w:val="000000"/>
                <w:kern w:val="0"/>
                <w:szCs w:val="21"/>
              </w:rPr>
              <w:t>7.405</w:t>
            </w:r>
          </w:p>
        </w:tc>
        <w:tc>
          <w:tcPr>
            <w:tcW w:w="1424" w:type="dxa"/>
            <w:vAlign w:val="center"/>
          </w:tcPr>
          <w:p w:rsidR="00234E04" w:rsidRDefault="005014EF">
            <w:pPr>
              <w:jc w:val="center"/>
              <w:rPr>
                <w:rFonts w:ascii="仿宋" w:eastAsia="仿宋" w:hAnsi="仿宋" w:cs="仿宋"/>
                <w:color w:val="000000"/>
                <w:kern w:val="0"/>
                <w:szCs w:val="21"/>
              </w:rPr>
            </w:pPr>
            <w:r>
              <w:rPr>
                <w:rFonts w:ascii="仿宋" w:eastAsia="仿宋" w:hAnsi="仿宋" w:cs="仿宋" w:hint="eastAsia"/>
                <w:color w:val="000000"/>
                <w:kern w:val="0"/>
                <w:szCs w:val="21"/>
              </w:rPr>
              <w:t>17.842</w:t>
            </w:r>
          </w:p>
        </w:tc>
      </w:tr>
      <w:tr w:rsidR="00234E04">
        <w:tc>
          <w:tcPr>
            <w:tcW w:w="1161" w:type="dxa"/>
          </w:tcPr>
          <w:p w:rsidR="00234E04" w:rsidRDefault="005014EF">
            <w:pPr>
              <w:rPr>
                <w:rFonts w:ascii="仿宋" w:eastAsia="仿宋" w:hAnsi="仿宋" w:cs="仿宋"/>
                <w:kern w:val="0"/>
                <w:szCs w:val="21"/>
              </w:rPr>
            </w:pPr>
            <w:r>
              <w:rPr>
                <w:rFonts w:ascii="仿宋" w:eastAsia="仿宋" w:hAnsi="仿宋" w:cs="仿宋" w:hint="eastAsia"/>
                <w:kern w:val="0"/>
                <w:szCs w:val="21"/>
              </w:rPr>
              <w:t>7</w:t>
            </w:r>
          </w:p>
        </w:tc>
        <w:tc>
          <w:tcPr>
            <w:tcW w:w="883" w:type="dxa"/>
            <w:tcBorders>
              <w:top w:val="nil"/>
              <w:left w:val="single" w:sz="4" w:space="0" w:color="auto"/>
              <w:bottom w:val="single" w:sz="4" w:space="0" w:color="auto"/>
              <w:right w:val="single" w:sz="4" w:space="0" w:color="auto"/>
            </w:tcBorders>
            <w:shd w:val="clear" w:color="auto" w:fill="auto"/>
          </w:tcPr>
          <w:p w:rsidR="00234E04" w:rsidRDefault="005014EF">
            <w:pPr>
              <w:jc w:val="center"/>
              <w:rPr>
                <w:rFonts w:ascii="仿宋" w:eastAsia="仿宋" w:hAnsi="仿宋" w:cs="仿宋"/>
                <w:kern w:val="0"/>
                <w:szCs w:val="21"/>
              </w:rPr>
            </w:pPr>
            <w:r>
              <w:rPr>
                <w:rFonts w:ascii="仿宋" w:eastAsia="仿宋" w:hAnsi="仿宋" w:cs="仿宋" w:hint="eastAsia"/>
                <w:color w:val="000000"/>
                <w:kern w:val="0"/>
                <w:szCs w:val="21"/>
              </w:rPr>
              <w:t>37.64</w:t>
            </w:r>
          </w:p>
        </w:tc>
        <w:tc>
          <w:tcPr>
            <w:tcW w:w="910" w:type="dxa"/>
            <w:tcBorders>
              <w:top w:val="nil"/>
              <w:left w:val="nil"/>
              <w:bottom w:val="single" w:sz="4" w:space="0" w:color="auto"/>
              <w:right w:val="single" w:sz="4" w:space="0" w:color="auto"/>
            </w:tcBorders>
            <w:shd w:val="clear" w:color="auto" w:fill="auto"/>
          </w:tcPr>
          <w:p w:rsidR="00234E04" w:rsidRDefault="005014EF">
            <w:pPr>
              <w:jc w:val="center"/>
              <w:rPr>
                <w:rFonts w:ascii="仿宋" w:eastAsia="仿宋" w:hAnsi="仿宋" w:cs="仿宋"/>
                <w:kern w:val="0"/>
                <w:szCs w:val="21"/>
              </w:rPr>
            </w:pPr>
            <w:r>
              <w:rPr>
                <w:rFonts w:ascii="仿宋" w:eastAsia="仿宋" w:hAnsi="仿宋" w:cs="仿宋" w:hint="eastAsia"/>
                <w:color w:val="000000"/>
                <w:kern w:val="0"/>
                <w:szCs w:val="21"/>
              </w:rPr>
              <w:t>11.52</w:t>
            </w:r>
          </w:p>
        </w:tc>
        <w:tc>
          <w:tcPr>
            <w:tcW w:w="869" w:type="dxa"/>
            <w:tcBorders>
              <w:top w:val="nil"/>
              <w:left w:val="nil"/>
              <w:bottom w:val="single" w:sz="4" w:space="0" w:color="auto"/>
              <w:right w:val="single" w:sz="4" w:space="0" w:color="auto"/>
            </w:tcBorders>
            <w:shd w:val="clear" w:color="auto" w:fill="auto"/>
          </w:tcPr>
          <w:p w:rsidR="00234E04" w:rsidRDefault="005014EF">
            <w:pPr>
              <w:jc w:val="center"/>
              <w:rPr>
                <w:rFonts w:ascii="仿宋" w:eastAsia="仿宋" w:hAnsi="仿宋" w:cs="仿宋"/>
                <w:kern w:val="0"/>
                <w:szCs w:val="21"/>
              </w:rPr>
            </w:pPr>
            <w:r>
              <w:rPr>
                <w:rFonts w:ascii="仿宋" w:eastAsia="仿宋" w:hAnsi="仿宋" w:cs="仿宋" w:hint="eastAsia"/>
                <w:color w:val="000000"/>
                <w:kern w:val="0"/>
                <w:szCs w:val="21"/>
              </w:rPr>
              <w:t>8.45</w:t>
            </w:r>
          </w:p>
        </w:tc>
        <w:tc>
          <w:tcPr>
            <w:tcW w:w="1424" w:type="dxa"/>
            <w:tcBorders>
              <w:top w:val="nil"/>
              <w:left w:val="nil"/>
              <w:bottom w:val="single" w:sz="4" w:space="0" w:color="auto"/>
              <w:right w:val="single" w:sz="4" w:space="0" w:color="auto"/>
            </w:tcBorders>
            <w:shd w:val="clear" w:color="auto" w:fill="auto"/>
            <w:vAlign w:val="bottom"/>
          </w:tcPr>
          <w:p w:rsidR="00234E04" w:rsidRDefault="005014EF">
            <w:pPr>
              <w:jc w:val="center"/>
              <w:rPr>
                <w:rFonts w:ascii="仿宋" w:eastAsia="仿宋" w:hAnsi="仿宋" w:cs="仿宋"/>
                <w:kern w:val="0"/>
                <w:szCs w:val="21"/>
              </w:rPr>
            </w:pPr>
            <w:r>
              <w:rPr>
                <w:rFonts w:ascii="仿宋" w:eastAsia="仿宋" w:hAnsi="仿宋" w:cs="仿宋" w:hint="eastAsia"/>
                <w:color w:val="000000"/>
                <w:kern w:val="0"/>
                <w:szCs w:val="21"/>
              </w:rPr>
              <w:t>19.97</w:t>
            </w:r>
          </w:p>
        </w:tc>
        <w:tc>
          <w:tcPr>
            <w:tcW w:w="1039" w:type="dxa"/>
            <w:vAlign w:val="center"/>
          </w:tcPr>
          <w:p w:rsidR="00234E04" w:rsidRDefault="005014EF">
            <w:pPr>
              <w:jc w:val="center"/>
              <w:rPr>
                <w:rFonts w:ascii="仿宋" w:eastAsia="仿宋" w:hAnsi="仿宋" w:cs="仿宋"/>
                <w:color w:val="000000"/>
                <w:kern w:val="0"/>
                <w:szCs w:val="21"/>
              </w:rPr>
            </w:pPr>
            <w:r>
              <w:rPr>
                <w:rFonts w:ascii="仿宋" w:eastAsia="仿宋" w:hAnsi="仿宋" w:cs="仿宋" w:hint="eastAsia"/>
                <w:color w:val="000000"/>
                <w:kern w:val="0"/>
                <w:szCs w:val="21"/>
              </w:rPr>
              <w:t>38.677</w:t>
            </w:r>
          </w:p>
        </w:tc>
        <w:tc>
          <w:tcPr>
            <w:tcW w:w="910" w:type="dxa"/>
            <w:vAlign w:val="center"/>
          </w:tcPr>
          <w:p w:rsidR="00234E04" w:rsidRDefault="005014EF">
            <w:pPr>
              <w:jc w:val="center"/>
              <w:rPr>
                <w:rFonts w:ascii="仿宋" w:eastAsia="仿宋" w:hAnsi="仿宋" w:cs="仿宋"/>
                <w:color w:val="000000"/>
                <w:kern w:val="0"/>
                <w:szCs w:val="21"/>
              </w:rPr>
            </w:pPr>
            <w:r>
              <w:rPr>
                <w:rFonts w:ascii="仿宋" w:eastAsia="仿宋" w:hAnsi="仿宋" w:cs="仿宋" w:hint="eastAsia"/>
                <w:color w:val="000000"/>
                <w:kern w:val="0"/>
                <w:szCs w:val="21"/>
              </w:rPr>
              <w:t>11.038</w:t>
            </w:r>
          </w:p>
        </w:tc>
        <w:tc>
          <w:tcPr>
            <w:tcW w:w="869" w:type="dxa"/>
            <w:vAlign w:val="center"/>
          </w:tcPr>
          <w:p w:rsidR="00234E04" w:rsidRDefault="005014EF">
            <w:pPr>
              <w:jc w:val="center"/>
              <w:rPr>
                <w:rFonts w:ascii="仿宋" w:eastAsia="仿宋" w:hAnsi="仿宋" w:cs="仿宋"/>
                <w:color w:val="000000"/>
                <w:kern w:val="0"/>
                <w:szCs w:val="21"/>
              </w:rPr>
            </w:pPr>
            <w:r>
              <w:rPr>
                <w:rFonts w:ascii="仿宋" w:eastAsia="仿宋" w:hAnsi="仿宋" w:cs="仿宋" w:hint="eastAsia"/>
                <w:color w:val="000000"/>
                <w:kern w:val="0"/>
                <w:szCs w:val="21"/>
              </w:rPr>
              <w:t>7.821</w:t>
            </w:r>
          </w:p>
        </w:tc>
        <w:tc>
          <w:tcPr>
            <w:tcW w:w="1424" w:type="dxa"/>
            <w:vAlign w:val="center"/>
          </w:tcPr>
          <w:p w:rsidR="00234E04" w:rsidRDefault="005014EF">
            <w:pPr>
              <w:jc w:val="center"/>
              <w:rPr>
                <w:rFonts w:ascii="仿宋" w:eastAsia="仿宋" w:hAnsi="仿宋" w:cs="仿宋"/>
                <w:color w:val="000000"/>
                <w:kern w:val="0"/>
                <w:szCs w:val="21"/>
              </w:rPr>
            </w:pPr>
            <w:r>
              <w:rPr>
                <w:rFonts w:ascii="仿宋" w:eastAsia="仿宋" w:hAnsi="仿宋" w:cs="仿宋" w:hint="eastAsia"/>
                <w:color w:val="000000"/>
                <w:kern w:val="0"/>
                <w:szCs w:val="21"/>
              </w:rPr>
              <w:t>18.859</w:t>
            </w:r>
          </w:p>
        </w:tc>
      </w:tr>
      <w:tr w:rsidR="00234E04">
        <w:tc>
          <w:tcPr>
            <w:tcW w:w="1161" w:type="dxa"/>
          </w:tcPr>
          <w:p w:rsidR="00234E04" w:rsidRDefault="005014EF">
            <w:pPr>
              <w:rPr>
                <w:rFonts w:ascii="仿宋" w:eastAsia="仿宋" w:hAnsi="仿宋" w:cs="仿宋"/>
                <w:kern w:val="0"/>
                <w:szCs w:val="21"/>
              </w:rPr>
            </w:pPr>
            <w:r>
              <w:rPr>
                <w:rFonts w:ascii="仿宋" w:eastAsia="仿宋" w:hAnsi="仿宋" w:cs="仿宋" w:hint="eastAsia"/>
                <w:kern w:val="0"/>
                <w:szCs w:val="21"/>
              </w:rPr>
              <w:lastRenderedPageBreak/>
              <w:t>8</w:t>
            </w:r>
          </w:p>
        </w:tc>
        <w:tc>
          <w:tcPr>
            <w:tcW w:w="883" w:type="dxa"/>
            <w:tcBorders>
              <w:top w:val="nil"/>
              <w:left w:val="single" w:sz="4" w:space="0" w:color="auto"/>
              <w:bottom w:val="single" w:sz="4" w:space="0" w:color="auto"/>
              <w:right w:val="single" w:sz="4" w:space="0" w:color="auto"/>
            </w:tcBorders>
            <w:shd w:val="clear" w:color="auto" w:fill="auto"/>
          </w:tcPr>
          <w:p w:rsidR="00234E04" w:rsidRDefault="005014EF">
            <w:pPr>
              <w:jc w:val="center"/>
              <w:rPr>
                <w:rFonts w:ascii="仿宋" w:eastAsia="仿宋" w:hAnsi="仿宋" w:cs="仿宋"/>
                <w:kern w:val="0"/>
                <w:szCs w:val="21"/>
              </w:rPr>
            </w:pPr>
            <w:r>
              <w:rPr>
                <w:rFonts w:ascii="仿宋" w:eastAsia="仿宋" w:hAnsi="仿宋" w:cs="仿宋" w:hint="eastAsia"/>
                <w:color w:val="000000"/>
                <w:kern w:val="0"/>
                <w:szCs w:val="21"/>
              </w:rPr>
              <w:t>37.55</w:t>
            </w:r>
          </w:p>
        </w:tc>
        <w:tc>
          <w:tcPr>
            <w:tcW w:w="910" w:type="dxa"/>
            <w:tcBorders>
              <w:top w:val="nil"/>
              <w:left w:val="nil"/>
              <w:bottom w:val="single" w:sz="4" w:space="0" w:color="auto"/>
              <w:right w:val="single" w:sz="4" w:space="0" w:color="auto"/>
            </w:tcBorders>
            <w:shd w:val="clear" w:color="auto" w:fill="auto"/>
          </w:tcPr>
          <w:p w:rsidR="00234E04" w:rsidRDefault="005014EF">
            <w:pPr>
              <w:jc w:val="center"/>
              <w:rPr>
                <w:rFonts w:ascii="仿宋" w:eastAsia="仿宋" w:hAnsi="仿宋" w:cs="仿宋"/>
                <w:kern w:val="0"/>
                <w:szCs w:val="21"/>
              </w:rPr>
            </w:pPr>
            <w:r>
              <w:rPr>
                <w:rFonts w:ascii="仿宋" w:eastAsia="仿宋" w:hAnsi="仿宋" w:cs="仿宋" w:hint="eastAsia"/>
                <w:color w:val="000000"/>
                <w:kern w:val="0"/>
                <w:szCs w:val="21"/>
              </w:rPr>
              <w:t>11.35</w:t>
            </w:r>
          </w:p>
        </w:tc>
        <w:tc>
          <w:tcPr>
            <w:tcW w:w="869" w:type="dxa"/>
            <w:tcBorders>
              <w:top w:val="nil"/>
              <w:left w:val="nil"/>
              <w:bottom w:val="single" w:sz="4" w:space="0" w:color="auto"/>
              <w:right w:val="single" w:sz="4" w:space="0" w:color="auto"/>
            </w:tcBorders>
            <w:shd w:val="clear" w:color="auto" w:fill="auto"/>
          </w:tcPr>
          <w:p w:rsidR="00234E04" w:rsidRDefault="005014EF">
            <w:pPr>
              <w:jc w:val="center"/>
              <w:rPr>
                <w:rFonts w:ascii="仿宋" w:eastAsia="仿宋" w:hAnsi="仿宋" w:cs="仿宋"/>
                <w:kern w:val="0"/>
                <w:szCs w:val="21"/>
              </w:rPr>
            </w:pPr>
            <w:r>
              <w:rPr>
                <w:rFonts w:ascii="仿宋" w:eastAsia="仿宋" w:hAnsi="仿宋" w:cs="仿宋" w:hint="eastAsia"/>
                <w:color w:val="000000"/>
                <w:kern w:val="0"/>
                <w:szCs w:val="21"/>
              </w:rPr>
              <w:t>7.75</w:t>
            </w:r>
          </w:p>
        </w:tc>
        <w:tc>
          <w:tcPr>
            <w:tcW w:w="1424" w:type="dxa"/>
            <w:tcBorders>
              <w:top w:val="nil"/>
              <w:left w:val="nil"/>
              <w:bottom w:val="single" w:sz="4" w:space="0" w:color="auto"/>
              <w:right w:val="single" w:sz="4" w:space="0" w:color="auto"/>
            </w:tcBorders>
            <w:shd w:val="clear" w:color="auto" w:fill="auto"/>
            <w:vAlign w:val="bottom"/>
          </w:tcPr>
          <w:p w:rsidR="00234E04" w:rsidRDefault="005014EF">
            <w:pPr>
              <w:jc w:val="center"/>
              <w:rPr>
                <w:rFonts w:ascii="仿宋" w:eastAsia="仿宋" w:hAnsi="仿宋" w:cs="仿宋"/>
                <w:kern w:val="0"/>
                <w:szCs w:val="21"/>
              </w:rPr>
            </w:pPr>
            <w:r>
              <w:rPr>
                <w:rFonts w:ascii="仿宋" w:eastAsia="仿宋" w:hAnsi="仿宋" w:cs="仿宋" w:hint="eastAsia"/>
                <w:color w:val="000000"/>
                <w:kern w:val="0"/>
                <w:szCs w:val="21"/>
              </w:rPr>
              <w:t>19.1</w:t>
            </w:r>
          </w:p>
        </w:tc>
        <w:tc>
          <w:tcPr>
            <w:tcW w:w="1039" w:type="dxa"/>
            <w:vAlign w:val="center"/>
          </w:tcPr>
          <w:p w:rsidR="00234E04" w:rsidRDefault="005014EF">
            <w:pPr>
              <w:jc w:val="center"/>
              <w:rPr>
                <w:rFonts w:ascii="仿宋" w:eastAsia="仿宋" w:hAnsi="仿宋" w:cs="仿宋"/>
                <w:color w:val="000000"/>
                <w:kern w:val="0"/>
                <w:szCs w:val="21"/>
              </w:rPr>
            </w:pPr>
            <w:r>
              <w:rPr>
                <w:rFonts w:ascii="仿宋" w:eastAsia="仿宋" w:hAnsi="仿宋" w:cs="仿宋" w:hint="eastAsia"/>
                <w:color w:val="000000"/>
                <w:kern w:val="0"/>
                <w:szCs w:val="21"/>
              </w:rPr>
              <w:t>39.176</w:t>
            </w:r>
          </w:p>
        </w:tc>
        <w:tc>
          <w:tcPr>
            <w:tcW w:w="910" w:type="dxa"/>
            <w:vAlign w:val="center"/>
          </w:tcPr>
          <w:p w:rsidR="00234E04" w:rsidRDefault="005014EF">
            <w:pPr>
              <w:jc w:val="center"/>
              <w:rPr>
                <w:rFonts w:ascii="仿宋" w:eastAsia="仿宋" w:hAnsi="仿宋" w:cs="仿宋"/>
                <w:color w:val="000000"/>
                <w:kern w:val="0"/>
                <w:szCs w:val="21"/>
              </w:rPr>
            </w:pPr>
            <w:r>
              <w:rPr>
                <w:rFonts w:ascii="仿宋" w:eastAsia="仿宋" w:hAnsi="仿宋" w:cs="仿宋" w:hint="eastAsia"/>
                <w:color w:val="000000"/>
                <w:kern w:val="0"/>
                <w:szCs w:val="21"/>
              </w:rPr>
              <w:t>10.940</w:t>
            </w:r>
          </w:p>
        </w:tc>
        <w:tc>
          <w:tcPr>
            <w:tcW w:w="869" w:type="dxa"/>
            <w:vAlign w:val="center"/>
          </w:tcPr>
          <w:p w:rsidR="00234E04" w:rsidRDefault="005014EF">
            <w:pPr>
              <w:jc w:val="center"/>
              <w:rPr>
                <w:rFonts w:ascii="仿宋" w:eastAsia="仿宋" w:hAnsi="仿宋" w:cs="仿宋"/>
                <w:color w:val="000000"/>
                <w:kern w:val="0"/>
                <w:szCs w:val="21"/>
              </w:rPr>
            </w:pPr>
            <w:r>
              <w:rPr>
                <w:rFonts w:ascii="仿宋" w:eastAsia="仿宋" w:hAnsi="仿宋" w:cs="仿宋" w:hint="eastAsia"/>
                <w:color w:val="000000"/>
                <w:kern w:val="0"/>
                <w:szCs w:val="21"/>
              </w:rPr>
              <w:t>7.985</w:t>
            </w:r>
          </w:p>
        </w:tc>
        <w:tc>
          <w:tcPr>
            <w:tcW w:w="1424" w:type="dxa"/>
            <w:vAlign w:val="center"/>
          </w:tcPr>
          <w:p w:rsidR="00234E04" w:rsidRDefault="005014EF">
            <w:pPr>
              <w:jc w:val="center"/>
              <w:rPr>
                <w:rFonts w:ascii="仿宋" w:eastAsia="仿宋" w:hAnsi="仿宋" w:cs="仿宋"/>
                <w:color w:val="000000"/>
                <w:kern w:val="0"/>
                <w:szCs w:val="21"/>
              </w:rPr>
            </w:pPr>
            <w:r>
              <w:rPr>
                <w:rFonts w:ascii="仿宋" w:eastAsia="仿宋" w:hAnsi="仿宋" w:cs="仿宋" w:hint="eastAsia"/>
                <w:color w:val="000000"/>
                <w:kern w:val="0"/>
                <w:szCs w:val="21"/>
              </w:rPr>
              <w:t>18.925</w:t>
            </w:r>
          </w:p>
        </w:tc>
      </w:tr>
      <w:tr w:rsidR="00234E04">
        <w:tc>
          <w:tcPr>
            <w:tcW w:w="1161" w:type="dxa"/>
          </w:tcPr>
          <w:p w:rsidR="00234E04" w:rsidRDefault="005014EF">
            <w:pPr>
              <w:rPr>
                <w:rFonts w:ascii="仿宋" w:eastAsia="仿宋" w:hAnsi="仿宋" w:cs="仿宋"/>
                <w:kern w:val="0"/>
                <w:szCs w:val="21"/>
              </w:rPr>
            </w:pPr>
            <w:r>
              <w:rPr>
                <w:rFonts w:ascii="仿宋" w:eastAsia="仿宋" w:hAnsi="仿宋" w:cs="仿宋" w:hint="eastAsia"/>
                <w:kern w:val="0"/>
                <w:szCs w:val="21"/>
              </w:rPr>
              <w:t>9</w:t>
            </w:r>
          </w:p>
        </w:tc>
        <w:tc>
          <w:tcPr>
            <w:tcW w:w="883" w:type="dxa"/>
            <w:tcBorders>
              <w:top w:val="nil"/>
              <w:left w:val="single" w:sz="4" w:space="0" w:color="auto"/>
              <w:bottom w:val="single" w:sz="4" w:space="0" w:color="auto"/>
              <w:right w:val="single" w:sz="4" w:space="0" w:color="auto"/>
            </w:tcBorders>
            <w:shd w:val="clear" w:color="auto" w:fill="auto"/>
          </w:tcPr>
          <w:p w:rsidR="00234E04" w:rsidRDefault="005014EF">
            <w:pPr>
              <w:jc w:val="center"/>
              <w:rPr>
                <w:rFonts w:ascii="仿宋" w:eastAsia="仿宋" w:hAnsi="仿宋" w:cs="仿宋"/>
                <w:kern w:val="0"/>
                <w:szCs w:val="21"/>
              </w:rPr>
            </w:pPr>
            <w:r>
              <w:rPr>
                <w:rFonts w:ascii="仿宋" w:eastAsia="仿宋" w:hAnsi="仿宋" w:cs="仿宋" w:hint="eastAsia"/>
                <w:color w:val="000000"/>
                <w:kern w:val="0"/>
                <w:szCs w:val="21"/>
              </w:rPr>
              <w:t>36.49</w:t>
            </w:r>
          </w:p>
        </w:tc>
        <w:tc>
          <w:tcPr>
            <w:tcW w:w="910" w:type="dxa"/>
            <w:tcBorders>
              <w:top w:val="nil"/>
              <w:left w:val="nil"/>
              <w:bottom w:val="single" w:sz="4" w:space="0" w:color="auto"/>
              <w:right w:val="single" w:sz="4" w:space="0" w:color="auto"/>
            </w:tcBorders>
            <w:shd w:val="clear" w:color="auto" w:fill="auto"/>
          </w:tcPr>
          <w:p w:rsidR="00234E04" w:rsidRDefault="005014EF">
            <w:pPr>
              <w:jc w:val="center"/>
              <w:rPr>
                <w:rFonts w:ascii="仿宋" w:eastAsia="仿宋" w:hAnsi="仿宋" w:cs="仿宋"/>
                <w:kern w:val="0"/>
                <w:szCs w:val="21"/>
              </w:rPr>
            </w:pPr>
            <w:r>
              <w:rPr>
                <w:rFonts w:ascii="仿宋" w:eastAsia="仿宋" w:hAnsi="仿宋" w:cs="仿宋" w:hint="eastAsia"/>
                <w:color w:val="000000"/>
                <w:kern w:val="0"/>
                <w:szCs w:val="21"/>
              </w:rPr>
              <w:t>11.41</w:t>
            </w:r>
          </w:p>
        </w:tc>
        <w:tc>
          <w:tcPr>
            <w:tcW w:w="869" w:type="dxa"/>
            <w:tcBorders>
              <w:top w:val="nil"/>
              <w:left w:val="nil"/>
              <w:bottom w:val="single" w:sz="4" w:space="0" w:color="auto"/>
              <w:right w:val="single" w:sz="4" w:space="0" w:color="auto"/>
            </w:tcBorders>
            <w:shd w:val="clear" w:color="auto" w:fill="auto"/>
          </w:tcPr>
          <w:p w:rsidR="00234E04" w:rsidRDefault="005014EF">
            <w:pPr>
              <w:jc w:val="center"/>
              <w:rPr>
                <w:rFonts w:ascii="仿宋" w:eastAsia="仿宋" w:hAnsi="仿宋" w:cs="仿宋"/>
                <w:kern w:val="0"/>
                <w:szCs w:val="21"/>
              </w:rPr>
            </w:pPr>
            <w:r>
              <w:rPr>
                <w:rFonts w:ascii="仿宋" w:eastAsia="仿宋" w:hAnsi="仿宋" w:cs="仿宋" w:hint="eastAsia"/>
                <w:color w:val="000000"/>
                <w:kern w:val="0"/>
                <w:szCs w:val="21"/>
              </w:rPr>
              <w:t>7.9</w:t>
            </w:r>
          </w:p>
        </w:tc>
        <w:tc>
          <w:tcPr>
            <w:tcW w:w="1424" w:type="dxa"/>
            <w:tcBorders>
              <w:top w:val="nil"/>
              <w:left w:val="nil"/>
              <w:bottom w:val="single" w:sz="4" w:space="0" w:color="auto"/>
              <w:right w:val="single" w:sz="4" w:space="0" w:color="auto"/>
            </w:tcBorders>
            <w:shd w:val="clear" w:color="auto" w:fill="auto"/>
            <w:vAlign w:val="bottom"/>
          </w:tcPr>
          <w:p w:rsidR="00234E04" w:rsidRDefault="005014EF">
            <w:pPr>
              <w:jc w:val="center"/>
              <w:rPr>
                <w:rFonts w:ascii="仿宋" w:eastAsia="仿宋" w:hAnsi="仿宋" w:cs="仿宋"/>
                <w:kern w:val="0"/>
                <w:szCs w:val="21"/>
              </w:rPr>
            </w:pPr>
            <w:r>
              <w:rPr>
                <w:rFonts w:ascii="仿宋" w:eastAsia="仿宋" w:hAnsi="仿宋" w:cs="仿宋" w:hint="eastAsia"/>
                <w:color w:val="000000"/>
                <w:kern w:val="0"/>
                <w:szCs w:val="21"/>
              </w:rPr>
              <w:t>19.31</w:t>
            </w:r>
          </w:p>
        </w:tc>
        <w:tc>
          <w:tcPr>
            <w:tcW w:w="1039" w:type="dxa"/>
            <w:vAlign w:val="center"/>
          </w:tcPr>
          <w:p w:rsidR="00234E04" w:rsidRDefault="005014EF">
            <w:pPr>
              <w:jc w:val="center"/>
              <w:rPr>
                <w:rFonts w:ascii="仿宋" w:eastAsia="仿宋" w:hAnsi="仿宋" w:cs="仿宋"/>
                <w:color w:val="000000"/>
                <w:kern w:val="0"/>
                <w:szCs w:val="21"/>
              </w:rPr>
            </w:pPr>
            <w:r>
              <w:rPr>
                <w:rFonts w:ascii="仿宋" w:eastAsia="仿宋" w:hAnsi="仿宋" w:cs="仿宋" w:hint="eastAsia"/>
                <w:color w:val="000000"/>
                <w:kern w:val="0"/>
                <w:szCs w:val="21"/>
              </w:rPr>
              <w:t>38.626</w:t>
            </w:r>
          </w:p>
        </w:tc>
        <w:tc>
          <w:tcPr>
            <w:tcW w:w="910" w:type="dxa"/>
            <w:vAlign w:val="center"/>
          </w:tcPr>
          <w:p w:rsidR="00234E04" w:rsidRDefault="005014EF">
            <w:pPr>
              <w:jc w:val="center"/>
              <w:rPr>
                <w:rFonts w:ascii="仿宋" w:eastAsia="仿宋" w:hAnsi="仿宋" w:cs="仿宋"/>
                <w:color w:val="000000"/>
                <w:kern w:val="0"/>
                <w:szCs w:val="21"/>
              </w:rPr>
            </w:pPr>
            <w:r>
              <w:rPr>
                <w:rFonts w:ascii="仿宋" w:eastAsia="仿宋" w:hAnsi="仿宋" w:cs="仿宋" w:hint="eastAsia"/>
                <w:color w:val="000000"/>
                <w:kern w:val="0"/>
                <w:szCs w:val="21"/>
              </w:rPr>
              <w:t>10.881</w:t>
            </w:r>
          </w:p>
        </w:tc>
        <w:tc>
          <w:tcPr>
            <w:tcW w:w="869" w:type="dxa"/>
            <w:vAlign w:val="center"/>
          </w:tcPr>
          <w:p w:rsidR="00234E04" w:rsidRDefault="005014EF">
            <w:pPr>
              <w:jc w:val="center"/>
              <w:rPr>
                <w:rFonts w:ascii="仿宋" w:eastAsia="仿宋" w:hAnsi="仿宋" w:cs="仿宋"/>
                <w:color w:val="000000"/>
                <w:kern w:val="0"/>
                <w:szCs w:val="21"/>
              </w:rPr>
            </w:pPr>
            <w:r>
              <w:rPr>
                <w:rFonts w:ascii="仿宋" w:eastAsia="仿宋" w:hAnsi="仿宋" w:cs="仿宋" w:hint="eastAsia"/>
                <w:color w:val="000000"/>
                <w:kern w:val="0"/>
                <w:szCs w:val="21"/>
              </w:rPr>
              <w:t>7.800</w:t>
            </w:r>
          </w:p>
        </w:tc>
        <w:tc>
          <w:tcPr>
            <w:tcW w:w="1424" w:type="dxa"/>
            <w:vAlign w:val="center"/>
          </w:tcPr>
          <w:p w:rsidR="00234E04" w:rsidRDefault="005014EF">
            <w:pPr>
              <w:jc w:val="center"/>
              <w:rPr>
                <w:rFonts w:ascii="仿宋" w:eastAsia="仿宋" w:hAnsi="仿宋" w:cs="仿宋"/>
                <w:color w:val="000000"/>
                <w:kern w:val="0"/>
                <w:szCs w:val="21"/>
              </w:rPr>
            </w:pPr>
            <w:r>
              <w:rPr>
                <w:rFonts w:ascii="仿宋" w:eastAsia="仿宋" w:hAnsi="仿宋" w:cs="仿宋" w:hint="eastAsia"/>
                <w:color w:val="000000"/>
                <w:kern w:val="0"/>
                <w:szCs w:val="21"/>
              </w:rPr>
              <w:t>18.681</w:t>
            </w:r>
          </w:p>
        </w:tc>
      </w:tr>
      <w:tr w:rsidR="00234E04">
        <w:tc>
          <w:tcPr>
            <w:tcW w:w="1161" w:type="dxa"/>
          </w:tcPr>
          <w:p w:rsidR="00234E04" w:rsidRDefault="005014EF">
            <w:pPr>
              <w:rPr>
                <w:rFonts w:ascii="仿宋" w:eastAsia="仿宋" w:hAnsi="仿宋" w:cs="仿宋"/>
                <w:kern w:val="0"/>
                <w:szCs w:val="21"/>
              </w:rPr>
            </w:pPr>
            <w:r>
              <w:rPr>
                <w:rFonts w:ascii="仿宋" w:eastAsia="仿宋" w:hAnsi="仿宋" w:cs="仿宋" w:hint="eastAsia"/>
                <w:kern w:val="0"/>
                <w:szCs w:val="21"/>
              </w:rPr>
              <w:t>10</w:t>
            </w:r>
          </w:p>
        </w:tc>
        <w:tc>
          <w:tcPr>
            <w:tcW w:w="883" w:type="dxa"/>
            <w:tcBorders>
              <w:top w:val="nil"/>
              <w:left w:val="single" w:sz="4" w:space="0" w:color="auto"/>
              <w:bottom w:val="single" w:sz="4" w:space="0" w:color="auto"/>
              <w:right w:val="single" w:sz="4" w:space="0" w:color="auto"/>
            </w:tcBorders>
            <w:shd w:val="clear" w:color="auto" w:fill="auto"/>
          </w:tcPr>
          <w:p w:rsidR="00234E04" w:rsidRDefault="005014EF">
            <w:pPr>
              <w:jc w:val="center"/>
              <w:rPr>
                <w:rFonts w:ascii="仿宋" w:eastAsia="仿宋" w:hAnsi="仿宋" w:cs="仿宋"/>
                <w:kern w:val="0"/>
                <w:szCs w:val="21"/>
              </w:rPr>
            </w:pPr>
            <w:r>
              <w:rPr>
                <w:rFonts w:ascii="仿宋" w:eastAsia="仿宋" w:hAnsi="仿宋" w:cs="仿宋" w:hint="eastAsia"/>
                <w:color w:val="000000"/>
                <w:kern w:val="0"/>
                <w:szCs w:val="21"/>
              </w:rPr>
              <w:t>36.81</w:t>
            </w:r>
          </w:p>
        </w:tc>
        <w:tc>
          <w:tcPr>
            <w:tcW w:w="910" w:type="dxa"/>
            <w:tcBorders>
              <w:top w:val="nil"/>
              <w:left w:val="nil"/>
              <w:bottom w:val="single" w:sz="4" w:space="0" w:color="auto"/>
              <w:right w:val="single" w:sz="4" w:space="0" w:color="auto"/>
            </w:tcBorders>
            <w:shd w:val="clear" w:color="auto" w:fill="auto"/>
          </w:tcPr>
          <w:p w:rsidR="00234E04" w:rsidRDefault="005014EF">
            <w:pPr>
              <w:jc w:val="center"/>
              <w:rPr>
                <w:rFonts w:ascii="仿宋" w:eastAsia="仿宋" w:hAnsi="仿宋" w:cs="仿宋"/>
                <w:kern w:val="0"/>
                <w:szCs w:val="21"/>
              </w:rPr>
            </w:pPr>
            <w:r>
              <w:rPr>
                <w:rFonts w:ascii="仿宋" w:eastAsia="仿宋" w:hAnsi="仿宋" w:cs="仿宋" w:hint="eastAsia"/>
                <w:color w:val="000000"/>
                <w:kern w:val="0"/>
                <w:szCs w:val="21"/>
              </w:rPr>
              <w:t>11.5</w:t>
            </w:r>
          </w:p>
        </w:tc>
        <w:tc>
          <w:tcPr>
            <w:tcW w:w="869" w:type="dxa"/>
            <w:tcBorders>
              <w:top w:val="nil"/>
              <w:left w:val="nil"/>
              <w:bottom w:val="single" w:sz="4" w:space="0" w:color="auto"/>
              <w:right w:val="single" w:sz="4" w:space="0" w:color="auto"/>
            </w:tcBorders>
            <w:shd w:val="clear" w:color="auto" w:fill="auto"/>
          </w:tcPr>
          <w:p w:rsidR="00234E04" w:rsidRDefault="005014EF">
            <w:pPr>
              <w:jc w:val="center"/>
              <w:rPr>
                <w:rFonts w:ascii="仿宋" w:eastAsia="仿宋" w:hAnsi="仿宋" w:cs="仿宋"/>
                <w:kern w:val="0"/>
                <w:szCs w:val="21"/>
              </w:rPr>
            </w:pPr>
            <w:r>
              <w:rPr>
                <w:rFonts w:ascii="仿宋" w:eastAsia="仿宋" w:hAnsi="仿宋" w:cs="仿宋" w:hint="eastAsia"/>
                <w:color w:val="000000"/>
                <w:kern w:val="0"/>
                <w:szCs w:val="21"/>
              </w:rPr>
              <w:t>7.8</w:t>
            </w:r>
          </w:p>
        </w:tc>
        <w:tc>
          <w:tcPr>
            <w:tcW w:w="1424" w:type="dxa"/>
            <w:tcBorders>
              <w:top w:val="nil"/>
              <w:left w:val="nil"/>
              <w:bottom w:val="single" w:sz="4" w:space="0" w:color="auto"/>
              <w:right w:val="single" w:sz="4" w:space="0" w:color="auto"/>
            </w:tcBorders>
            <w:shd w:val="clear" w:color="auto" w:fill="auto"/>
            <w:vAlign w:val="bottom"/>
          </w:tcPr>
          <w:p w:rsidR="00234E04" w:rsidRDefault="005014EF">
            <w:pPr>
              <w:jc w:val="center"/>
              <w:rPr>
                <w:rFonts w:ascii="仿宋" w:eastAsia="仿宋" w:hAnsi="仿宋" w:cs="仿宋"/>
                <w:kern w:val="0"/>
                <w:szCs w:val="21"/>
              </w:rPr>
            </w:pPr>
            <w:r>
              <w:rPr>
                <w:rFonts w:ascii="仿宋" w:eastAsia="仿宋" w:hAnsi="仿宋" w:cs="仿宋" w:hint="eastAsia"/>
                <w:color w:val="000000"/>
                <w:kern w:val="0"/>
                <w:szCs w:val="21"/>
              </w:rPr>
              <w:t>19.3</w:t>
            </w:r>
          </w:p>
        </w:tc>
        <w:tc>
          <w:tcPr>
            <w:tcW w:w="1039" w:type="dxa"/>
            <w:vAlign w:val="center"/>
          </w:tcPr>
          <w:p w:rsidR="00234E04" w:rsidRDefault="005014EF">
            <w:pPr>
              <w:jc w:val="center"/>
              <w:rPr>
                <w:rFonts w:ascii="仿宋" w:eastAsia="仿宋" w:hAnsi="仿宋" w:cs="仿宋"/>
                <w:color w:val="000000"/>
                <w:kern w:val="0"/>
                <w:szCs w:val="21"/>
              </w:rPr>
            </w:pPr>
            <w:r>
              <w:rPr>
                <w:rFonts w:ascii="仿宋" w:eastAsia="仿宋" w:hAnsi="仿宋" w:cs="仿宋" w:hint="eastAsia"/>
                <w:color w:val="000000"/>
                <w:kern w:val="0"/>
                <w:szCs w:val="21"/>
              </w:rPr>
              <w:t>38.733</w:t>
            </w:r>
          </w:p>
        </w:tc>
        <w:tc>
          <w:tcPr>
            <w:tcW w:w="910" w:type="dxa"/>
            <w:vAlign w:val="center"/>
          </w:tcPr>
          <w:p w:rsidR="00234E04" w:rsidRDefault="005014EF">
            <w:pPr>
              <w:jc w:val="center"/>
              <w:rPr>
                <w:rFonts w:ascii="仿宋" w:eastAsia="仿宋" w:hAnsi="仿宋" w:cs="仿宋"/>
                <w:color w:val="000000"/>
                <w:kern w:val="0"/>
                <w:szCs w:val="21"/>
              </w:rPr>
            </w:pPr>
            <w:r>
              <w:rPr>
                <w:rFonts w:ascii="仿宋" w:eastAsia="仿宋" w:hAnsi="仿宋" w:cs="仿宋" w:hint="eastAsia"/>
                <w:color w:val="000000"/>
                <w:kern w:val="0"/>
                <w:szCs w:val="21"/>
              </w:rPr>
              <w:t>11.029</w:t>
            </w:r>
          </w:p>
        </w:tc>
        <w:tc>
          <w:tcPr>
            <w:tcW w:w="869" w:type="dxa"/>
            <w:vAlign w:val="center"/>
          </w:tcPr>
          <w:p w:rsidR="00234E04" w:rsidRDefault="005014EF">
            <w:pPr>
              <w:jc w:val="center"/>
              <w:rPr>
                <w:rFonts w:ascii="仿宋" w:eastAsia="仿宋" w:hAnsi="仿宋" w:cs="仿宋"/>
                <w:color w:val="000000"/>
                <w:kern w:val="0"/>
                <w:szCs w:val="21"/>
              </w:rPr>
            </w:pPr>
            <w:r>
              <w:rPr>
                <w:rFonts w:ascii="仿宋" w:eastAsia="仿宋" w:hAnsi="仿宋" w:cs="仿宋" w:hint="eastAsia"/>
                <w:color w:val="000000"/>
                <w:kern w:val="0"/>
                <w:szCs w:val="21"/>
              </w:rPr>
              <w:t>7.907</w:t>
            </w:r>
          </w:p>
        </w:tc>
        <w:tc>
          <w:tcPr>
            <w:tcW w:w="1424" w:type="dxa"/>
            <w:vAlign w:val="center"/>
          </w:tcPr>
          <w:p w:rsidR="00234E04" w:rsidRDefault="005014EF">
            <w:pPr>
              <w:jc w:val="center"/>
              <w:rPr>
                <w:rFonts w:ascii="仿宋" w:eastAsia="仿宋" w:hAnsi="仿宋" w:cs="仿宋"/>
                <w:color w:val="000000"/>
                <w:kern w:val="0"/>
                <w:szCs w:val="21"/>
              </w:rPr>
            </w:pPr>
            <w:r>
              <w:rPr>
                <w:rFonts w:ascii="仿宋" w:eastAsia="仿宋" w:hAnsi="仿宋" w:cs="仿宋" w:hint="eastAsia"/>
                <w:color w:val="000000"/>
                <w:kern w:val="0"/>
                <w:szCs w:val="21"/>
              </w:rPr>
              <w:t>18.936</w:t>
            </w:r>
          </w:p>
        </w:tc>
      </w:tr>
      <w:tr w:rsidR="00234E04">
        <w:tc>
          <w:tcPr>
            <w:tcW w:w="1161" w:type="dxa"/>
          </w:tcPr>
          <w:p w:rsidR="00234E04" w:rsidRDefault="005014EF">
            <w:pPr>
              <w:rPr>
                <w:rFonts w:ascii="仿宋" w:eastAsia="仿宋" w:hAnsi="仿宋" w:cs="仿宋"/>
                <w:bCs/>
                <w:kern w:val="0"/>
                <w:szCs w:val="21"/>
              </w:rPr>
            </w:pPr>
            <w:r>
              <w:rPr>
                <w:rFonts w:ascii="仿宋" w:eastAsia="仿宋" w:hAnsi="仿宋" w:cs="仿宋" w:hint="eastAsia"/>
                <w:bCs/>
                <w:kern w:val="0"/>
                <w:szCs w:val="21"/>
              </w:rPr>
              <w:t>平均值</w:t>
            </w:r>
          </w:p>
        </w:tc>
        <w:tc>
          <w:tcPr>
            <w:tcW w:w="883" w:type="dxa"/>
            <w:tcBorders>
              <w:top w:val="nil"/>
              <w:left w:val="single" w:sz="4" w:space="0" w:color="auto"/>
              <w:bottom w:val="single" w:sz="4" w:space="0" w:color="auto"/>
              <w:right w:val="single" w:sz="4" w:space="0" w:color="auto"/>
            </w:tcBorders>
            <w:shd w:val="clear" w:color="auto" w:fill="auto"/>
            <w:vAlign w:val="bottom"/>
          </w:tcPr>
          <w:p w:rsidR="00234E04" w:rsidRDefault="005014EF">
            <w:pPr>
              <w:jc w:val="center"/>
              <w:rPr>
                <w:rFonts w:ascii="仿宋" w:eastAsia="仿宋" w:hAnsi="仿宋" w:cs="仿宋"/>
                <w:kern w:val="0"/>
                <w:szCs w:val="21"/>
              </w:rPr>
            </w:pPr>
            <w:r>
              <w:rPr>
                <w:rFonts w:ascii="仿宋" w:eastAsia="仿宋" w:hAnsi="仿宋" w:cs="仿宋" w:hint="eastAsia"/>
                <w:color w:val="000000"/>
                <w:kern w:val="0"/>
                <w:szCs w:val="21"/>
              </w:rPr>
              <w:t>36.818</w:t>
            </w:r>
          </w:p>
        </w:tc>
        <w:tc>
          <w:tcPr>
            <w:tcW w:w="910" w:type="dxa"/>
            <w:tcBorders>
              <w:top w:val="nil"/>
              <w:left w:val="nil"/>
              <w:bottom w:val="single" w:sz="4" w:space="0" w:color="auto"/>
              <w:right w:val="single" w:sz="4" w:space="0" w:color="auto"/>
            </w:tcBorders>
            <w:shd w:val="clear" w:color="auto" w:fill="auto"/>
            <w:vAlign w:val="bottom"/>
          </w:tcPr>
          <w:p w:rsidR="00234E04" w:rsidRDefault="005014EF">
            <w:pPr>
              <w:jc w:val="center"/>
              <w:rPr>
                <w:rFonts w:ascii="仿宋" w:eastAsia="仿宋" w:hAnsi="仿宋" w:cs="仿宋"/>
                <w:kern w:val="0"/>
                <w:szCs w:val="21"/>
              </w:rPr>
            </w:pPr>
            <w:r>
              <w:rPr>
                <w:rFonts w:ascii="仿宋" w:eastAsia="仿宋" w:hAnsi="仿宋" w:cs="仿宋" w:hint="eastAsia"/>
                <w:color w:val="000000"/>
                <w:kern w:val="0"/>
                <w:szCs w:val="21"/>
              </w:rPr>
              <w:t>11.429</w:t>
            </w:r>
          </w:p>
        </w:tc>
        <w:tc>
          <w:tcPr>
            <w:tcW w:w="869" w:type="dxa"/>
            <w:tcBorders>
              <w:top w:val="nil"/>
              <w:left w:val="nil"/>
              <w:bottom w:val="single" w:sz="4" w:space="0" w:color="auto"/>
              <w:right w:val="single" w:sz="4" w:space="0" w:color="auto"/>
            </w:tcBorders>
            <w:shd w:val="clear" w:color="auto" w:fill="auto"/>
            <w:vAlign w:val="bottom"/>
          </w:tcPr>
          <w:p w:rsidR="00234E04" w:rsidRDefault="005014EF">
            <w:pPr>
              <w:jc w:val="center"/>
              <w:rPr>
                <w:rFonts w:ascii="仿宋" w:eastAsia="仿宋" w:hAnsi="仿宋" w:cs="仿宋"/>
                <w:kern w:val="0"/>
                <w:szCs w:val="21"/>
              </w:rPr>
            </w:pPr>
            <w:r>
              <w:rPr>
                <w:rFonts w:ascii="仿宋" w:eastAsia="仿宋" w:hAnsi="仿宋" w:cs="仿宋" w:hint="eastAsia"/>
                <w:color w:val="000000"/>
                <w:kern w:val="0"/>
                <w:szCs w:val="21"/>
              </w:rPr>
              <w:t>7.903</w:t>
            </w:r>
          </w:p>
        </w:tc>
        <w:tc>
          <w:tcPr>
            <w:tcW w:w="1424" w:type="dxa"/>
            <w:tcBorders>
              <w:top w:val="nil"/>
              <w:left w:val="nil"/>
              <w:bottom w:val="single" w:sz="4" w:space="0" w:color="auto"/>
              <w:right w:val="single" w:sz="4" w:space="0" w:color="auto"/>
            </w:tcBorders>
            <w:shd w:val="clear" w:color="auto" w:fill="auto"/>
            <w:vAlign w:val="bottom"/>
          </w:tcPr>
          <w:p w:rsidR="00234E04" w:rsidRDefault="005014EF">
            <w:pPr>
              <w:jc w:val="center"/>
              <w:rPr>
                <w:rFonts w:ascii="仿宋" w:eastAsia="仿宋" w:hAnsi="仿宋" w:cs="仿宋"/>
                <w:kern w:val="0"/>
                <w:szCs w:val="21"/>
              </w:rPr>
            </w:pPr>
            <w:r>
              <w:rPr>
                <w:rFonts w:ascii="仿宋" w:eastAsia="仿宋" w:hAnsi="仿宋" w:cs="仿宋" w:hint="eastAsia"/>
                <w:color w:val="000000"/>
                <w:kern w:val="0"/>
                <w:szCs w:val="21"/>
              </w:rPr>
              <w:t>19.332</w:t>
            </w:r>
          </w:p>
        </w:tc>
        <w:tc>
          <w:tcPr>
            <w:tcW w:w="1039" w:type="dxa"/>
            <w:vAlign w:val="center"/>
          </w:tcPr>
          <w:p w:rsidR="00234E04" w:rsidRDefault="005014EF">
            <w:pPr>
              <w:jc w:val="center"/>
              <w:rPr>
                <w:rFonts w:ascii="仿宋" w:eastAsia="仿宋" w:hAnsi="仿宋" w:cs="仿宋"/>
                <w:color w:val="000000"/>
                <w:kern w:val="0"/>
                <w:szCs w:val="21"/>
              </w:rPr>
            </w:pPr>
            <w:r>
              <w:rPr>
                <w:rFonts w:ascii="仿宋" w:eastAsia="仿宋" w:hAnsi="仿宋" w:cs="仿宋" w:hint="eastAsia"/>
                <w:color w:val="000000"/>
                <w:kern w:val="0"/>
                <w:szCs w:val="21"/>
              </w:rPr>
              <w:t>38.913</w:t>
            </w:r>
          </w:p>
        </w:tc>
        <w:tc>
          <w:tcPr>
            <w:tcW w:w="910" w:type="dxa"/>
            <w:vAlign w:val="center"/>
          </w:tcPr>
          <w:p w:rsidR="00234E04" w:rsidRDefault="005014EF">
            <w:pPr>
              <w:jc w:val="center"/>
              <w:rPr>
                <w:rFonts w:ascii="仿宋" w:eastAsia="仿宋" w:hAnsi="仿宋" w:cs="仿宋"/>
                <w:color w:val="000000"/>
                <w:kern w:val="0"/>
                <w:szCs w:val="21"/>
              </w:rPr>
            </w:pPr>
            <w:r>
              <w:rPr>
                <w:rFonts w:ascii="仿宋" w:eastAsia="仿宋" w:hAnsi="仿宋" w:cs="仿宋" w:hint="eastAsia"/>
                <w:color w:val="000000"/>
                <w:kern w:val="0"/>
                <w:szCs w:val="21"/>
              </w:rPr>
              <w:t>10.816</w:t>
            </w:r>
          </w:p>
        </w:tc>
        <w:tc>
          <w:tcPr>
            <w:tcW w:w="869" w:type="dxa"/>
            <w:vAlign w:val="center"/>
          </w:tcPr>
          <w:p w:rsidR="00234E04" w:rsidRDefault="005014EF">
            <w:pPr>
              <w:jc w:val="center"/>
              <w:rPr>
                <w:rFonts w:ascii="仿宋" w:eastAsia="仿宋" w:hAnsi="仿宋" w:cs="仿宋"/>
                <w:color w:val="000000"/>
                <w:kern w:val="0"/>
                <w:szCs w:val="21"/>
              </w:rPr>
            </w:pPr>
            <w:r>
              <w:rPr>
                <w:rFonts w:ascii="仿宋" w:eastAsia="仿宋" w:hAnsi="仿宋" w:cs="仿宋" w:hint="eastAsia"/>
                <w:color w:val="000000"/>
                <w:kern w:val="0"/>
                <w:szCs w:val="21"/>
              </w:rPr>
              <w:t>7.724</w:t>
            </w:r>
          </w:p>
        </w:tc>
        <w:tc>
          <w:tcPr>
            <w:tcW w:w="1424" w:type="dxa"/>
            <w:vAlign w:val="center"/>
          </w:tcPr>
          <w:p w:rsidR="00234E04" w:rsidRDefault="005014EF">
            <w:pPr>
              <w:jc w:val="center"/>
              <w:rPr>
                <w:rFonts w:ascii="仿宋" w:eastAsia="仿宋" w:hAnsi="仿宋" w:cs="仿宋"/>
                <w:color w:val="000000"/>
                <w:kern w:val="0"/>
                <w:szCs w:val="21"/>
              </w:rPr>
            </w:pPr>
            <w:r>
              <w:rPr>
                <w:rFonts w:ascii="仿宋" w:eastAsia="仿宋" w:hAnsi="仿宋" w:cs="仿宋" w:hint="eastAsia"/>
                <w:color w:val="000000"/>
                <w:kern w:val="0"/>
                <w:szCs w:val="21"/>
              </w:rPr>
              <w:t>18.540</w:t>
            </w:r>
          </w:p>
        </w:tc>
      </w:tr>
      <w:tr w:rsidR="00234E04">
        <w:tc>
          <w:tcPr>
            <w:tcW w:w="1161" w:type="dxa"/>
          </w:tcPr>
          <w:p w:rsidR="00234E04" w:rsidRDefault="005014EF">
            <w:pPr>
              <w:rPr>
                <w:rFonts w:ascii="仿宋" w:eastAsia="仿宋" w:hAnsi="仿宋" w:cs="仿宋"/>
                <w:bCs/>
                <w:kern w:val="0"/>
                <w:szCs w:val="21"/>
              </w:rPr>
            </w:pPr>
            <w:r>
              <w:rPr>
                <w:rFonts w:ascii="仿宋" w:eastAsia="仿宋" w:hAnsi="仿宋" w:cs="仿宋" w:hint="eastAsia"/>
                <w:bCs/>
                <w:kern w:val="0"/>
                <w:szCs w:val="21"/>
              </w:rPr>
              <w:t>RSD%</w:t>
            </w:r>
          </w:p>
        </w:tc>
        <w:tc>
          <w:tcPr>
            <w:tcW w:w="883" w:type="dxa"/>
            <w:tcBorders>
              <w:top w:val="single" w:sz="4" w:space="0" w:color="auto"/>
              <w:left w:val="single" w:sz="4" w:space="0" w:color="auto"/>
              <w:bottom w:val="single" w:sz="4" w:space="0" w:color="auto"/>
              <w:right w:val="single" w:sz="4" w:space="0" w:color="auto"/>
            </w:tcBorders>
            <w:shd w:val="clear" w:color="auto" w:fill="auto"/>
            <w:vAlign w:val="bottom"/>
          </w:tcPr>
          <w:p w:rsidR="00234E04" w:rsidRDefault="005014EF">
            <w:pPr>
              <w:jc w:val="center"/>
              <w:rPr>
                <w:rFonts w:ascii="仿宋" w:eastAsia="仿宋" w:hAnsi="仿宋" w:cs="仿宋"/>
                <w:kern w:val="0"/>
                <w:szCs w:val="21"/>
              </w:rPr>
            </w:pPr>
            <w:r>
              <w:rPr>
                <w:rFonts w:ascii="仿宋" w:eastAsia="仿宋" w:hAnsi="仿宋" w:cs="仿宋" w:hint="eastAsia"/>
                <w:color w:val="000000"/>
                <w:kern w:val="0"/>
                <w:szCs w:val="21"/>
              </w:rPr>
              <w:t>1.4</w:t>
            </w:r>
          </w:p>
        </w:tc>
        <w:tc>
          <w:tcPr>
            <w:tcW w:w="910" w:type="dxa"/>
            <w:tcBorders>
              <w:top w:val="single" w:sz="4" w:space="0" w:color="auto"/>
              <w:left w:val="nil"/>
              <w:bottom w:val="single" w:sz="4" w:space="0" w:color="auto"/>
              <w:right w:val="single" w:sz="4" w:space="0" w:color="auto"/>
            </w:tcBorders>
            <w:shd w:val="clear" w:color="auto" w:fill="auto"/>
            <w:vAlign w:val="bottom"/>
          </w:tcPr>
          <w:p w:rsidR="00234E04" w:rsidRDefault="005014EF">
            <w:pPr>
              <w:jc w:val="center"/>
              <w:rPr>
                <w:rFonts w:ascii="仿宋" w:eastAsia="仿宋" w:hAnsi="仿宋" w:cs="仿宋"/>
                <w:kern w:val="0"/>
                <w:szCs w:val="21"/>
              </w:rPr>
            </w:pPr>
            <w:r>
              <w:rPr>
                <w:rFonts w:ascii="仿宋" w:eastAsia="仿宋" w:hAnsi="仿宋" w:cs="仿宋" w:hint="eastAsia"/>
                <w:color w:val="000000"/>
                <w:kern w:val="0"/>
                <w:szCs w:val="21"/>
              </w:rPr>
              <w:t>1.1</w:t>
            </w:r>
          </w:p>
        </w:tc>
        <w:tc>
          <w:tcPr>
            <w:tcW w:w="869" w:type="dxa"/>
            <w:tcBorders>
              <w:top w:val="single" w:sz="4" w:space="0" w:color="auto"/>
              <w:left w:val="nil"/>
              <w:bottom w:val="single" w:sz="4" w:space="0" w:color="auto"/>
              <w:right w:val="single" w:sz="4" w:space="0" w:color="auto"/>
            </w:tcBorders>
            <w:shd w:val="clear" w:color="auto" w:fill="auto"/>
            <w:vAlign w:val="bottom"/>
          </w:tcPr>
          <w:p w:rsidR="00234E04" w:rsidRDefault="005014EF">
            <w:pPr>
              <w:jc w:val="center"/>
              <w:rPr>
                <w:rFonts w:ascii="仿宋" w:eastAsia="仿宋" w:hAnsi="仿宋" w:cs="仿宋"/>
                <w:kern w:val="0"/>
                <w:szCs w:val="21"/>
              </w:rPr>
            </w:pPr>
            <w:r>
              <w:rPr>
                <w:rFonts w:ascii="仿宋" w:eastAsia="仿宋" w:hAnsi="仿宋" w:cs="仿宋" w:hint="eastAsia"/>
                <w:color w:val="000000"/>
                <w:kern w:val="0"/>
                <w:szCs w:val="21"/>
              </w:rPr>
              <w:t>2.6</w:t>
            </w:r>
          </w:p>
        </w:tc>
        <w:tc>
          <w:tcPr>
            <w:tcW w:w="1424" w:type="dxa"/>
            <w:tcBorders>
              <w:top w:val="single" w:sz="4" w:space="0" w:color="auto"/>
              <w:left w:val="nil"/>
              <w:bottom w:val="single" w:sz="4" w:space="0" w:color="auto"/>
              <w:right w:val="single" w:sz="4" w:space="0" w:color="auto"/>
            </w:tcBorders>
            <w:shd w:val="clear" w:color="auto" w:fill="auto"/>
            <w:vAlign w:val="bottom"/>
          </w:tcPr>
          <w:p w:rsidR="00234E04" w:rsidRDefault="005014EF">
            <w:pPr>
              <w:jc w:val="center"/>
              <w:rPr>
                <w:rFonts w:ascii="仿宋" w:eastAsia="仿宋" w:hAnsi="仿宋" w:cs="仿宋"/>
                <w:kern w:val="0"/>
                <w:szCs w:val="21"/>
              </w:rPr>
            </w:pPr>
            <w:r>
              <w:rPr>
                <w:rFonts w:ascii="仿宋" w:eastAsia="仿宋" w:hAnsi="仿宋" w:cs="仿宋" w:hint="eastAsia"/>
                <w:color w:val="000000"/>
                <w:kern w:val="0"/>
                <w:szCs w:val="21"/>
              </w:rPr>
              <w:t>1.4</w:t>
            </w:r>
          </w:p>
        </w:tc>
        <w:tc>
          <w:tcPr>
            <w:tcW w:w="1039" w:type="dxa"/>
            <w:vAlign w:val="center"/>
          </w:tcPr>
          <w:p w:rsidR="00234E04" w:rsidRDefault="005014EF">
            <w:pPr>
              <w:jc w:val="center"/>
              <w:rPr>
                <w:rFonts w:ascii="仿宋" w:eastAsia="仿宋" w:hAnsi="仿宋" w:cs="仿宋"/>
                <w:color w:val="000000"/>
                <w:kern w:val="0"/>
                <w:szCs w:val="21"/>
              </w:rPr>
            </w:pPr>
            <w:r>
              <w:rPr>
                <w:rFonts w:ascii="仿宋" w:eastAsia="仿宋" w:hAnsi="仿宋" w:cs="仿宋" w:hint="eastAsia"/>
                <w:color w:val="000000"/>
                <w:kern w:val="0"/>
                <w:szCs w:val="21"/>
              </w:rPr>
              <w:t>1.7</w:t>
            </w:r>
          </w:p>
        </w:tc>
        <w:tc>
          <w:tcPr>
            <w:tcW w:w="910" w:type="dxa"/>
            <w:vAlign w:val="center"/>
          </w:tcPr>
          <w:p w:rsidR="00234E04" w:rsidRDefault="005014EF">
            <w:pPr>
              <w:jc w:val="center"/>
              <w:rPr>
                <w:rFonts w:ascii="仿宋" w:eastAsia="仿宋" w:hAnsi="仿宋" w:cs="仿宋"/>
                <w:color w:val="000000"/>
                <w:kern w:val="0"/>
                <w:szCs w:val="21"/>
              </w:rPr>
            </w:pPr>
            <w:r>
              <w:rPr>
                <w:rFonts w:ascii="仿宋" w:eastAsia="仿宋" w:hAnsi="仿宋" w:cs="仿宋" w:hint="eastAsia"/>
                <w:color w:val="000000"/>
                <w:kern w:val="0"/>
                <w:szCs w:val="21"/>
              </w:rPr>
              <w:t>2.4</w:t>
            </w:r>
          </w:p>
        </w:tc>
        <w:tc>
          <w:tcPr>
            <w:tcW w:w="869" w:type="dxa"/>
            <w:vAlign w:val="center"/>
          </w:tcPr>
          <w:p w:rsidR="00234E04" w:rsidRDefault="005014EF">
            <w:pPr>
              <w:jc w:val="center"/>
              <w:rPr>
                <w:rFonts w:ascii="仿宋" w:eastAsia="仿宋" w:hAnsi="仿宋" w:cs="仿宋"/>
                <w:color w:val="000000"/>
                <w:kern w:val="0"/>
                <w:szCs w:val="21"/>
              </w:rPr>
            </w:pPr>
            <w:r>
              <w:rPr>
                <w:rFonts w:ascii="仿宋" w:eastAsia="仿宋" w:hAnsi="仿宋" w:cs="仿宋" w:hint="eastAsia"/>
                <w:color w:val="000000"/>
                <w:kern w:val="0"/>
                <w:szCs w:val="21"/>
              </w:rPr>
              <w:t>2.7</w:t>
            </w:r>
          </w:p>
        </w:tc>
        <w:tc>
          <w:tcPr>
            <w:tcW w:w="1424" w:type="dxa"/>
            <w:vAlign w:val="center"/>
          </w:tcPr>
          <w:p w:rsidR="00234E04" w:rsidRDefault="005014EF">
            <w:pPr>
              <w:jc w:val="center"/>
              <w:rPr>
                <w:rFonts w:ascii="仿宋" w:eastAsia="仿宋" w:hAnsi="仿宋" w:cs="仿宋"/>
                <w:color w:val="000000"/>
                <w:kern w:val="0"/>
                <w:szCs w:val="21"/>
              </w:rPr>
            </w:pPr>
            <w:r>
              <w:rPr>
                <w:rFonts w:ascii="仿宋" w:eastAsia="仿宋" w:hAnsi="仿宋" w:cs="仿宋" w:hint="eastAsia"/>
                <w:color w:val="000000"/>
                <w:kern w:val="0"/>
                <w:szCs w:val="21"/>
              </w:rPr>
              <w:t>2.4</w:t>
            </w:r>
          </w:p>
        </w:tc>
      </w:tr>
      <w:tr w:rsidR="00234E04">
        <w:tc>
          <w:tcPr>
            <w:tcW w:w="1161" w:type="dxa"/>
          </w:tcPr>
          <w:p w:rsidR="00234E04" w:rsidRDefault="005014EF">
            <w:pPr>
              <w:rPr>
                <w:rFonts w:ascii="仿宋" w:eastAsia="仿宋" w:hAnsi="仿宋" w:cs="仿宋"/>
                <w:bCs/>
                <w:kern w:val="0"/>
                <w:szCs w:val="21"/>
              </w:rPr>
            </w:pPr>
            <w:r>
              <w:rPr>
                <w:rFonts w:ascii="仿宋" w:eastAsia="仿宋" w:hAnsi="仿宋" w:cs="仿宋" w:hint="eastAsia"/>
                <w:bCs/>
                <w:kern w:val="0"/>
                <w:szCs w:val="21"/>
              </w:rPr>
              <w:t>RAD%</w:t>
            </w:r>
          </w:p>
        </w:tc>
        <w:tc>
          <w:tcPr>
            <w:tcW w:w="883" w:type="dxa"/>
            <w:tcBorders>
              <w:top w:val="nil"/>
              <w:left w:val="single" w:sz="4" w:space="0" w:color="auto"/>
              <w:bottom w:val="single" w:sz="4" w:space="0" w:color="auto"/>
              <w:right w:val="single" w:sz="4" w:space="0" w:color="auto"/>
            </w:tcBorders>
            <w:shd w:val="clear" w:color="auto" w:fill="auto"/>
            <w:vAlign w:val="bottom"/>
          </w:tcPr>
          <w:p w:rsidR="00234E04" w:rsidRDefault="005014EF">
            <w:pPr>
              <w:jc w:val="center"/>
              <w:rPr>
                <w:rFonts w:ascii="仿宋" w:eastAsia="仿宋" w:hAnsi="仿宋" w:cs="仿宋"/>
                <w:kern w:val="0"/>
                <w:szCs w:val="21"/>
              </w:rPr>
            </w:pPr>
            <w:r>
              <w:rPr>
                <w:rFonts w:ascii="仿宋" w:eastAsia="仿宋" w:hAnsi="仿宋" w:cs="仿宋" w:hint="eastAsia"/>
                <w:color w:val="000000"/>
                <w:kern w:val="0"/>
                <w:szCs w:val="21"/>
              </w:rPr>
              <w:t>2.8</w:t>
            </w:r>
          </w:p>
        </w:tc>
        <w:tc>
          <w:tcPr>
            <w:tcW w:w="910" w:type="dxa"/>
            <w:tcBorders>
              <w:top w:val="nil"/>
              <w:left w:val="nil"/>
              <w:bottom w:val="single" w:sz="4" w:space="0" w:color="auto"/>
              <w:right w:val="single" w:sz="4" w:space="0" w:color="auto"/>
            </w:tcBorders>
            <w:shd w:val="clear" w:color="auto" w:fill="auto"/>
            <w:vAlign w:val="bottom"/>
          </w:tcPr>
          <w:p w:rsidR="00234E04" w:rsidRDefault="005014EF">
            <w:pPr>
              <w:jc w:val="center"/>
              <w:rPr>
                <w:rFonts w:ascii="仿宋" w:eastAsia="仿宋" w:hAnsi="仿宋" w:cs="仿宋"/>
                <w:kern w:val="0"/>
                <w:szCs w:val="21"/>
              </w:rPr>
            </w:pPr>
            <w:r>
              <w:rPr>
                <w:rFonts w:ascii="仿宋" w:eastAsia="仿宋" w:hAnsi="仿宋" w:cs="仿宋" w:hint="eastAsia"/>
                <w:color w:val="000000"/>
                <w:kern w:val="0"/>
                <w:szCs w:val="21"/>
              </w:rPr>
              <w:t>2.8</w:t>
            </w:r>
          </w:p>
        </w:tc>
        <w:tc>
          <w:tcPr>
            <w:tcW w:w="869" w:type="dxa"/>
            <w:tcBorders>
              <w:top w:val="nil"/>
              <w:left w:val="nil"/>
              <w:bottom w:val="single" w:sz="4" w:space="0" w:color="auto"/>
              <w:right w:val="single" w:sz="4" w:space="0" w:color="auto"/>
            </w:tcBorders>
            <w:shd w:val="clear" w:color="auto" w:fill="auto"/>
            <w:vAlign w:val="bottom"/>
          </w:tcPr>
          <w:p w:rsidR="00234E04" w:rsidRDefault="005014EF">
            <w:pPr>
              <w:jc w:val="center"/>
              <w:rPr>
                <w:rFonts w:ascii="仿宋" w:eastAsia="仿宋" w:hAnsi="仿宋" w:cs="仿宋"/>
                <w:kern w:val="0"/>
                <w:szCs w:val="21"/>
              </w:rPr>
            </w:pPr>
            <w:r>
              <w:rPr>
                <w:rFonts w:ascii="仿宋" w:eastAsia="仿宋" w:hAnsi="仿宋" w:cs="仿宋" w:hint="eastAsia"/>
                <w:color w:val="000000"/>
                <w:kern w:val="0"/>
                <w:szCs w:val="21"/>
              </w:rPr>
              <w:t>1.1</w:t>
            </w:r>
          </w:p>
        </w:tc>
        <w:tc>
          <w:tcPr>
            <w:tcW w:w="1424" w:type="dxa"/>
            <w:tcBorders>
              <w:top w:val="nil"/>
              <w:left w:val="nil"/>
              <w:bottom w:val="single" w:sz="4" w:space="0" w:color="auto"/>
              <w:right w:val="single" w:sz="4" w:space="0" w:color="auto"/>
            </w:tcBorders>
            <w:shd w:val="clear" w:color="auto" w:fill="auto"/>
            <w:vAlign w:val="bottom"/>
          </w:tcPr>
          <w:p w:rsidR="00234E04" w:rsidRDefault="005014EF">
            <w:pPr>
              <w:jc w:val="center"/>
              <w:rPr>
                <w:rFonts w:ascii="仿宋" w:eastAsia="仿宋" w:hAnsi="仿宋" w:cs="仿宋"/>
                <w:kern w:val="0"/>
                <w:szCs w:val="21"/>
              </w:rPr>
            </w:pPr>
            <w:r>
              <w:rPr>
                <w:rFonts w:ascii="仿宋" w:eastAsia="仿宋" w:hAnsi="仿宋" w:cs="仿宋" w:hint="eastAsia"/>
                <w:color w:val="000000"/>
                <w:kern w:val="0"/>
                <w:szCs w:val="21"/>
              </w:rPr>
              <w:t>2.1</w:t>
            </w:r>
          </w:p>
        </w:tc>
        <w:tc>
          <w:tcPr>
            <w:tcW w:w="1039" w:type="dxa"/>
          </w:tcPr>
          <w:p w:rsidR="00234E04" w:rsidRDefault="005014EF">
            <w:pPr>
              <w:rPr>
                <w:rFonts w:ascii="仿宋" w:eastAsia="仿宋" w:hAnsi="仿宋" w:cs="仿宋"/>
                <w:kern w:val="0"/>
                <w:szCs w:val="21"/>
              </w:rPr>
            </w:pPr>
            <w:r>
              <w:rPr>
                <w:rFonts w:ascii="仿宋" w:eastAsia="仿宋" w:hAnsi="仿宋" w:cs="仿宋" w:hint="eastAsia"/>
                <w:kern w:val="0"/>
                <w:szCs w:val="21"/>
              </w:rPr>
              <w:t>/</w:t>
            </w:r>
          </w:p>
        </w:tc>
        <w:tc>
          <w:tcPr>
            <w:tcW w:w="910" w:type="dxa"/>
          </w:tcPr>
          <w:p w:rsidR="00234E04" w:rsidRDefault="005014EF">
            <w:pPr>
              <w:rPr>
                <w:rFonts w:ascii="仿宋" w:eastAsia="仿宋" w:hAnsi="仿宋" w:cs="仿宋"/>
                <w:kern w:val="0"/>
                <w:szCs w:val="21"/>
              </w:rPr>
            </w:pPr>
            <w:r>
              <w:rPr>
                <w:rFonts w:ascii="仿宋" w:eastAsia="仿宋" w:hAnsi="仿宋" w:cs="仿宋" w:hint="eastAsia"/>
                <w:kern w:val="0"/>
                <w:szCs w:val="21"/>
              </w:rPr>
              <w:t>/</w:t>
            </w:r>
          </w:p>
        </w:tc>
        <w:tc>
          <w:tcPr>
            <w:tcW w:w="869" w:type="dxa"/>
          </w:tcPr>
          <w:p w:rsidR="00234E04" w:rsidRDefault="005014EF">
            <w:pPr>
              <w:rPr>
                <w:rFonts w:ascii="仿宋" w:eastAsia="仿宋" w:hAnsi="仿宋" w:cs="仿宋"/>
                <w:kern w:val="0"/>
                <w:szCs w:val="21"/>
              </w:rPr>
            </w:pPr>
            <w:r>
              <w:rPr>
                <w:rFonts w:ascii="仿宋" w:eastAsia="仿宋" w:hAnsi="仿宋" w:cs="仿宋" w:hint="eastAsia"/>
                <w:kern w:val="0"/>
                <w:szCs w:val="21"/>
              </w:rPr>
              <w:t>/</w:t>
            </w:r>
          </w:p>
        </w:tc>
        <w:tc>
          <w:tcPr>
            <w:tcW w:w="1424" w:type="dxa"/>
          </w:tcPr>
          <w:p w:rsidR="00234E04" w:rsidRDefault="005014EF">
            <w:pPr>
              <w:rPr>
                <w:rFonts w:ascii="仿宋" w:eastAsia="仿宋" w:hAnsi="仿宋" w:cs="仿宋"/>
                <w:kern w:val="0"/>
                <w:szCs w:val="21"/>
              </w:rPr>
            </w:pPr>
            <w:r>
              <w:rPr>
                <w:rFonts w:ascii="仿宋" w:eastAsia="仿宋" w:hAnsi="仿宋" w:cs="仿宋" w:hint="eastAsia"/>
                <w:kern w:val="0"/>
                <w:szCs w:val="21"/>
              </w:rPr>
              <w:t>/</w:t>
            </w:r>
          </w:p>
        </w:tc>
      </w:tr>
    </w:tbl>
    <w:p w:rsidR="00234E04" w:rsidRPr="00C10F02" w:rsidRDefault="005014EF" w:rsidP="00C10F02">
      <w:pPr>
        <w:spacing w:beforeLines="50" w:afterLines="50" w:line="560" w:lineRule="exact"/>
        <w:ind w:firstLineChars="200" w:firstLine="643"/>
        <w:rPr>
          <w:rFonts w:ascii="仿宋_GB2312" w:eastAsia="仿宋_GB2312"/>
          <w:b/>
          <w:bCs/>
          <w:sz w:val="32"/>
          <w:szCs w:val="21"/>
        </w:rPr>
      </w:pPr>
      <w:r w:rsidRPr="00C10F02">
        <w:rPr>
          <w:rFonts w:ascii="仿宋_GB2312" w:eastAsia="仿宋_GB2312" w:hint="eastAsia"/>
          <w:b/>
          <w:bCs/>
          <w:sz w:val="32"/>
          <w:szCs w:val="21"/>
        </w:rPr>
        <w:t>6、含量测定方法的准确度考察</w:t>
      </w:r>
    </w:p>
    <w:p w:rsidR="00234E04" w:rsidRDefault="005014EF">
      <w:pPr>
        <w:ind w:firstLineChars="196" w:firstLine="627"/>
        <w:rPr>
          <w:rFonts w:ascii="仿宋_GB2312" w:eastAsia="仿宋_GB2312" w:hAnsi="宋体"/>
          <w:sz w:val="32"/>
          <w:szCs w:val="28"/>
          <w:lang w:val="zh-CN"/>
        </w:rPr>
      </w:pPr>
      <w:r>
        <w:rPr>
          <w:rFonts w:ascii="仿宋_GB2312" w:eastAsia="仿宋_GB2312" w:hAnsi="宋体" w:hint="eastAsia"/>
          <w:sz w:val="32"/>
          <w:szCs w:val="28"/>
          <w:lang w:val="zh-CN"/>
        </w:rPr>
        <w:t>对照品溶液的制备：分别精密称取α-蒎烯、β-蒎烯、β-石竹烯的对照品适量，加丙酮制成质量浓度分别为 1.7666、1.2507、2.5536 mg</w:t>
      </w:r>
      <w:r>
        <w:rPr>
          <w:rFonts w:ascii="仿宋_GB2312" w:eastAsia="仿宋_GB2312" w:hAnsi="宋体" w:hint="eastAsia"/>
          <w:sz w:val="32"/>
          <w:szCs w:val="28"/>
        </w:rPr>
        <w:t>/</w:t>
      </w:r>
      <w:r>
        <w:rPr>
          <w:rFonts w:ascii="仿宋_GB2312" w:eastAsia="仿宋_GB2312" w:hAnsi="宋体" w:hint="eastAsia"/>
          <w:sz w:val="32"/>
          <w:szCs w:val="28"/>
          <w:lang w:val="zh-CN"/>
        </w:rPr>
        <w:t>mL 的混合溶液，即得。</w:t>
      </w:r>
    </w:p>
    <w:p w:rsidR="00234E04" w:rsidRDefault="005014EF">
      <w:pPr>
        <w:ind w:firstLineChars="196" w:firstLine="627"/>
        <w:rPr>
          <w:rFonts w:ascii="仿宋_GB2312" w:eastAsia="仿宋_GB2312" w:hAnsi="宋体"/>
          <w:sz w:val="32"/>
          <w:szCs w:val="28"/>
          <w:lang w:val="zh-CN"/>
        </w:rPr>
      </w:pPr>
      <w:r>
        <w:rPr>
          <w:rFonts w:ascii="仿宋_GB2312" w:eastAsia="仿宋_GB2312" w:hAnsi="宋体" w:hint="eastAsia"/>
          <w:sz w:val="32"/>
          <w:szCs w:val="28"/>
          <w:lang w:val="zh-CN"/>
        </w:rPr>
        <w:t>加样回收率测定</w:t>
      </w:r>
      <w:r>
        <w:rPr>
          <w:rFonts w:ascii="仿宋_GB2312" w:eastAsia="仿宋_GB2312" w:hAnsi="宋体" w:hint="eastAsia"/>
          <w:sz w:val="32"/>
          <w:szCs w:val="28"/>
        </w:rPr>
        <w:t>:</w:t>
      </w:r>
      <w:r>
        <w:rPr>
          <w:rFonts w:ascii="仿宋_GB2312" w:eastAsia="仿宋_GB2312" w:hAnsi="宋体" w:hint="eastAsia"/>
          <w:sz w:val="32"/>
          <w:szCs w:val="28"/>
          <w:lang w:val="zh-CN"/>
        </w:rPr>
        <w:t>取已知含量的枫香精油样品适量，精密称定6 份，分别精密加入混合对照品储备液 1.0mL，混匀，作为供试品溶液，按</w:t>
      </w:r>
      <w:r>
        <w:rPr>
          <w:rFonts w:ascii="仿宋_GB2312" w:eastAsia="仿宋_GB2312" w:hAnsi="宋体" w:hint="eastAsia"/>
          <w:color w:val="000000" w:themeColor="text1"/>
          <w:sz w:val="32"/>
          <w:szCs w:val="28"/>
          <w:lang w:val="zh-CN"/>
        </w:rPr>
        <w:t>上述方法</w:t>
      </w:r>
      <w:r>
        <w:rPr>
          <w:rFonts w:ascii="仿宋_GB2312" w:eastAsia="仿宋_GB2312" w:hAnsi="宋体" w:hint="eastAsia"/>
          <w:sz w:val="32"/>
          <w:szCs w:val="28"/>
          <w:lang w:val="zh-CN"/>
        </w:rPr>
        <w:t>进行测定，计算各成分的回收率。结果表明该方法的回收率良好</w:t>
      </w:r>
      <w:r>
        <w:rPr>
          <w:rFonts w:ascii="仿宋_GB2312" w:eastAsia="仿宋_GB2312" w:hAnsi="宋体" w:hint="eastAsia"/>
          <w:sz w:val="32"/>
          <w:szCs w:val="28"/>
        </w:rPr>
        <w:t>,见</w:t>
      </w:r>
      <w:r>
        <w:rPr>
          <w:rFonts w:ascii="仿宋_GB2312" w:eastAsia="仿宋_GB2312" w:hAnsi="宋体" w:hint="eastAsia"/>
          <w:sz w:val="32"/>
          <w:szCs w:val="28"/>
          <w:lang w:val="zh-CN"/>
        </w:rPr>
        <w:t xml:space="preserve">表 </w:t>
      </w:r>
      <w:r>
        <w:rPr>
          <w:rFonts w:ascii="仿宋_GB2312" w:eastAsia="仿宋_GB2312" w:hAnsi="宋体" w:hint="eastAsia"/>
          <w:sz w:val="32"/>
          <w:szCs w:val="28"/>
        </w:rPr>
        <w:t>5</w:t>
      </w:r>
      <w:r>
        <w:rPr>
          <w:rFonts w:ascii="仿宋_GB2312" w:eastAsia="仿宋_GB2312" w:hAnsi="宋体" w:hint="eastAsia"/>
          <w:sz w:val="32"/>
          <w:szCs w:val="28"/>
          <w:lang w:val="zh-CN"/>
        </w:rPr>
        <w:t>。</w:t>
      </w:r>
    </w:p>
    <w:p w:rsidR="00234E04" w:rsidRDefault="005014EF">
      <w:pPr>
        <w:spacing w:line="360" w:lineRule="auto"/>
        <w:ind w:firstLineChars="200" w:firstLine="640"/>
        <w:jc w:val="center"/>
        <w:rPr>
          <w:rFonts w:ascii="仿宋_GB2312" w:eastAsia="仿宋_GB2312" w:hAnsi="宋体"/>
          <w:sz w:val="32"/>
          <w:szCs w:val="28"/>
          <w:lang w:val="zh-CN"/>
        </w:rPr>
      </w:pPr>
      <w:r>
        <w:rPr>
          <w:rFonts w:ascii="仿宋_GB2312" w:eastAsia="仿宋_GB2312" w:hAnsi="宋体" w:hint="eastAsia"/>
          <w:sz w:val="32"/>
          <w:szCs w:val="28"/>
          <w:lang w:val="zh-CN"/>
        </w:rPr>
        <w:t>表</w:t>
      </w:r>
      <w:r>
        <w:rPr>
          <w:rFonts w:ascii="仿宋_GB2312" w:eastAsia="仿宋_GB2312" w:hAnsi="宋体" w:hint="eastAsia"/>
          <w:sz w:val="32"/>
          <w:szCs w:val="28"/>
        </w:rPr>
        <w:t>5</w:t>
      </w:r>
      <w:r>
        <w:rPr>
          <w:rFonts w:ascii="仿宋_GB2312" w:eastAsia="仿宋_GB2312" w:hAnsi="宋体" w:hint="eastAsia"/>
          <w:sz w:val="32"/>
          <w:szCs w:val="28"/>
          <w:lang w:val="zh-CN"/>
        </w:rPr>
        <w:t xml:space="preserve">  加样回收率测定结果</w:t>
      </w:r>
    </w:p>
    <w:tbl>
      <w:tblPr>
        <w:tblW w:w="480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442"/>
        <w:gridCol w:w="1277"/>
        <w:gridCol w:w="1304"/>
        <w:gridCol w:w="1180"/>
        <w:gridCol w:w="1284"/>
        <w:gridCol w:w="1284"/>
        <w:gridCol w:w="1038"/>
      </w:tblGrid>
      <w:tr w:rsidR="00234E04" w:rsidTr="00DD5574">
        <w:trPr>
          <w:trHeight w:val="379"/>
          <w:jc w:val="center"/>
        </w:trPr>
        <w:tc>
          <w:tcPr>
            <w:tcW w:w="818" w:type="pct"/>
            <w:vAlign w:val="center"/>
          </w:tcPr>
          <w:p w:rsidR="00234E04" w:rsidRDefault="005014EF">
            <w:pPr>
              <w:widowControl/>
              <w:jc w:val="center"/>
              <w:rPr>
                <w:rFonts w:ascii="仿宋_GB2312" w:eastAsia="仿宋_GB2312"/>
                <w:kern w:val="0"/>
                <w:szCs w:val="21"/>
              </w:rPr>
            </w:pPr>
            <w:r>
              <w:rPr>
                <w:rFonts w:ascii="仿宋_GB2312" w:eastAsia="仿宋_GB2312" w:hint="eastAsia"/>
                <w:kern w:val="0"/>
                <w:szCs w:val="21"/>
              </w:rPr>
              <w:t>被测组分</w:t>
            </w:r>
          </w:p>
        </w:tc>
        <w:tc>
          <w:tcPr>
            <w:tcW w:w="725" w:type="pct"/>
            <w:vAlign w:val="center"/>
          </w:tcPr>
          <w:p w:rsidR="00234E04" w:rsidRDefault="005014EF">
            <w:pPr>
              <w:widowControl/>
              <w:jc w:val="center"/>
              <w:rPr>
                <w:rFonts w:ascii="仿宋_GB2312" w:eastAsia="仿宋_GB2312"/>
                <w:kern w:val="0"/>
                <w:szCs w:val="21"/>
              </w:rPr>
            </w:pPr>
            <w:r>
              <w:rPr>
                <w:rFonts w:ascii="仿宋_GB2312" w:eastAsia="仿宋_GB2312" w:hint="eastAsia"/>
                <w:kern w:val="0"/>
                <w:szCs w:val="21"/>
              </w:rPr>
              <w:t>样品含量mg</w:t>
            </w:r>
          </w:p>
        </w:tc>
        <w:tc>
          <w:tcPr>
            <w:tcW w:w="740" w:type="pct"/>
            <w:vAlign w:val="center"/>
          </w:tcPr>
          <w:p w:rsidR="00234E04" w:rsidRDefault="005014EF">
            <w:pPr>
              <w:widowControl/>
              <w:jc w:val="center"/>
              <w:rPr>
                <w:rFonts w:ascii="仿宋_GB2312" w:eastAsia="仿宋_GB2312"/>
                <w:kern w:val="0"/>
                <w:szCs w:val="21"/>
              </w:rPr>
            </w:pPr>
            <w:r>
              <w:rPr>
                <w:rFonts w:ascii="仿宋_GB2312" w:eastAsia="仿宋_GB2312" w:hint="eastAsia"/>
                <w:kern w:val="0"/>
                <w:szCs w:val="21"/>
              </w:rPr>
              <w:t>加入量</w:t>
            </w:r>
          </w:p>
          <w:p w:rsidR="00234E04" w:rsidRDefault="005014EF">
            <w:pPr>
              <w:widowControl/>
              <w:jc w:val="center"/>
              <w:rPr>
                <w:rFonts w:ascii="仿宋_GB2312" w:eastAsia="仿宋_GB2312"/>
                <w:kern w:val="0"/>
                <w:szCs w:val="21"/>
              </w:rPr>
            </w:pPr>
            <w:r>
              <w:rPr>
                <w:rFonts w:ascii="仿宋_GB2312" w:eastAsia="仿宋_GB2312" w:hint="eastAsia"/>
                <w:kern w:val="0"/>
                <w:szCs w:val="21"/>
              </w:rPr>
              <w:t>mg</w:t>
            </w:r>
          </w:p>
        </w:tc>
        <w:tc>
          <w:tcPr>
            <w:tcW w:w="670" w:type="pct"/>
            <w:vAlign w:val="center"/>
          </w:tcPr>
          <w:p w:rsidR="00234E04" w:rsidRDefault="005014EF">
            <w:pPr>
              <w:widowControl/>
              <w:jc w:val="center"/>
              <w:rPr>
                <w:rFonts w:ascii="仿宋_GB2312" w:eastAsia="仿宋_GB2312"/>
                <w:kern w:val="0"/>
                <w:szCs w:val="21"/>
              </w:rPr>
            </w:pPr>
            <w:r>
              <w:rPr>
                <w:rFonts w:ascii="仿宋_GB2312" w:eastAsia="仿宋_GB2312" w:hint="eastAsia"/>
                <w:kern w:val="0"/>
                <w:szCs w:val="21"/>
              </w:rPr>
              <w:t>测得量</w:t>
            </w:r>
          </w:p>
          <w:p w:rsidR="00234E04" w:rsidRDefault="005014EF">
            <w:pPr>
              <w:widowControl/>
              <w:jc w:val="center"/>
              <w:rPr>
                <w:rFonts w:ascii="仿宋_GB2312" w:eastAsia="仿宋_GB2312"/>
                <w:kern w:val="0"/>
                <w:szCs w:val="21"/>
              </w:rPr>
            </w:pPr>
            <w:r>
              <w:rPr>
                <w:rFonts w:ascii="仿宋_GB2312" w:eastAsia="仿宋_GB2312" w:hint="eastAsia"/>
                <w:kern w:val="0"/>
                <w:szCs w:val="21"/>
              </w:rPr>
              <w:t>mg</w:t>
            </w:r>
          </w:p>
        </w:tc>
        <w:tc>
          <w:tcPr>
            <w:tcW w:w="729" w:type="pct"/>
            <w:vAlign w:val="center"/>
          </w:tcPr>
          <w:p w:rsidR="00234E04" w:rsidRDefault="005014EF">
            <w:pPr>
              <w:widowControl/>
              <w:jc w:val="center"/>
              <w:rPr>
                <w:rFonts w:ascii="仿宋_GB2312" w:eastAsia="仿宋_GB2312"/>
                <w:kern w:val="0"/>
                <w:szCs w:val="21"/>
              </w:rPr>
            </w:pPr>
            <w:r>
              <w:rPr>
                <w:rFonts w:ascii="仿宋_GB2312" w:eastAsia="仿宋_GB2312" w:hint="eastAsia"/>
                <w:kern w:val="0"/>
                <w:szCs w:val="21"/>
              </w:rPr>
              <w:t>回收率%</w:t>
            </w:r>
          </w:p>
        </w:tc>
        <w:tc>
          <w:tcPr>
            <w:tcW w:w="729" w:type="pct"/>
            <w:vAlign w:val="center"/>
          </w:tcPr>
          <w:p w:rsidR="00234E04" w:rsidRDefault="005014EF">
            <w:pPr>
              <w:widowControl/>
              <w:jc w:val="center"/>
              <w:rPr>
                <w:rFonts w:ascii="仿宋_GB2312" w:eastAsia="仿宋_GB2312"/>
                <w:kern w:val="0"/>
                <w:szCs w:val="21"/>
              </w:rPr>
            </w:pPr>
            <w:r>
              <w:rPr>
                <w:rFonts w:ascii="仿宋_GB2312" w:eastAsia="仿宋_GB2312" w:hint="eastAsia"/>
                <w:kern w:val="0"/>
                <w:szCs w:val="21"/>
              </w:rPr>
              <w:t>平均回收率%</w:t>
            </w:r>
          </w:p>
        </w:tc>
        <w:tc>
          <w:tcPr>
            <w:tcW w:w="589" w:type="pct"/>
            <w:vAlign w:val="center"/>
          </w:tcPr>
          <w:p w:rsidR="00234E04" w:rsidRDefault="005014EF">
            <w:pPr>
              <w:widowControl/>
              <w:jc w:val="center"/>
              <w:rPr>
                <w:rFonts w:ascii="仿宋_GB2312" w:eastAsia="仿宋_GB2312"/>
                <w:kern w:val="0"/>
                <w:szCs w:val="21"/>
              </w:rPr>
            </w:pPr>
            <w:r>
              <w:rPr>
                <w:rFonts w:ascii="仿宋_GB2312" w:eastAsia="仿宋_GB2312" w:hint="eastAsia"/>
                <w:kern w:val="0"/>
                <w:szCs w:val="21"/>
              </w:rPr>
              <w:t>RSD%</w:t>
            </w:r>
          </w:p>
        </w:tc>
      </w:tr>
      <w:tr w:rsidR="00234E04" w:rsidTr="00C10F02">
        <w:trPr>
          <w:trHeight w:val="379"/>
          <w:jc w:val="center"/>
        </w:trPr>
        <w:tc>
          <w:tcPr>
            <w:tcW w:w="818" w:type="pct"/>
            <w:vMerge w:val="restart"/>
            <w:vAlign w:val="center"/>
          </w:tcPr>
          <w:p w:rsidR="00234E04" w:rsidRDefault="005014EF">
            <w:pPr>
              <w:widowControl/>
              <w:jc w:val="center"/>
              <w:rPr>
                <w:rFonts w:ascii="仿宋_GB2312" w:eastAsia="仿宋_GB2312"/>
                <w:kern w:val="0"/>
                <w:szCs w:val="21"/>
              </w:rPr>
            </w:pPr>
            <w:r>
              <w:rPr>
                <w:rFonts w:ascii="仿宋_GB2312" w:eastAsia="仿宋_GB2312" w:hint="eastAsia"/>
                <w:kern w:val="0"/>
                <w:szCs w:val="21"/>
              </w:rPr>
              <w:t xml:space="preserve"> </w:t>
            </w:r>
          </w:p>
          <w:p w:rsidR="00234E04" w:rsidRDefault="00234E04">
            <w:pPr>
              <w:widowControl/>
              <w:jc w:val="center"/>
              <w:rPr>
                <w:rFonts w:ascii="仿宋_GB2312" w:eastAsia="仿宋_GB2312"/>
                <w:kern w:val="0"/>
                <w:szCs w:val="21"/>
              </w:rPr>
            </w:pPr>
          </w:p>
          <w:p w:rsidR="00234E04" w:rsidRDefault="005014EF">
            <w:pPr>
              <w:widowControl/>
              <w:jc w:val="center"/>
              <w:rPr>
                <w:rFonts w:ascii="仿宋_GB2312" w:eastAsia="仿宋_GB2312"/>
                <w:kern w:val="0"/>
                <w:szCs w:val="21"/>
              </w:rPr>
            </w:pPr>
            <w:r>
              <w:rPr>
                <w:rFonts w:ascii="仿宋_GB2312" w:eastAsia="仿宋_GB2312" w:hint="eastAsia"/>
                <w:kern w:val="0"/>
                <w:szCs w:val="21"/>
              </w:rPr>
              <w:t>β-</w:t>
            </w:r>
            <w:r>
              <w:rPr>
                <w:rFonts w:ascii="仿宋_GB2312" w:eastAsia="仿宋_GB2312" w:hAnsi="宋体" w:hint="eastAsia"/>
                <w:kern w:val="0"/>
                <w:szCs w:val="21"/>
              </w:rPr>
              <w:t>石竹烯</w:t>
            </w:r>
          </w:p>
        </w:tc>
        <w:tc>
          <w:tcPr>
            <w:tcW w:w="725" w:type="pct"/>
            <w:vAlign w:val="center"/>
          </w:tcPr>
          <w:p w:rsidR="00234E04" w:rsidRDefault="005014EF">
            <w:pPr>
              <w:widowControl/>
              <w:jc w:val="center"/>
              <w:rPr>
                <w:rFonts w:ascii="仿宋_GB2312" w:eastAsia="仿宋_GB2312"/>
                <w:kern w:val="0"/>
                <w:szCs w:val="21"/>
              </w:rPr>
            </w:pPr>
            <w:r>
              <w:rPr>
                <w:rFonts w:ascii="仿宋_GB2312" w:eastAsia="仿宋_GB2312" w:hint="eastAsia"/>
                <w:kern w:val="0"/>
                <w:szCs w:val="21"/>
              </w:rPr>
              <w:t>2.7547</w:t>
            </w:r>
          </w:p>
        </w:tc>
        <w:tc>
          <w:tcPr>
            <w:tcW w:w="740" w:type="pct"/>
            <w:vAlign w:val="center"/>
          </w:tcPr>
          <w:p w:rsidR="00234E04" w:rsidRDefault="005014EF">
            <w:pPr>
              <w:widowControl/>
              <w:jc w:val="center"/>
              <w:rPr>
                <w:rFonts w:ascii="仿宋_GB2312" w:eastAsia="仿宋_GB2312"/>
                <w:kern w:val="0"/>
                <w:szCs w:val="21"/>
              </w:rPr>
            </w:pPr>
            <w:r>
              <w:rPr>
                <w:rFonts w:ascii="仿宋_GB2312" w:eastAsia="仿宋_GB2312" w:hint="eastAsia"/>
                <w:kern w:val="0"/>
                <w:szCs w:val="21"/>
              </w:rPr>
              <w:t>2.5536</w:t>
            </w:r>
          </w:p>
        </w:tc>
        <w:tc>
          <w:tcPr>
            <w:tcW w:w="670" w:type="pct"/>
            <w:vAlign w:val="center"/>
          </w:tcPr>
          <w:p w:rsidR="00234E04" w:rsidRDefault="005014EF">
            <w:pPr>
              <w:widowControl/>
              <w:jc w:val="center"/>
              <w:rPr>
                <w:rFonts w:ascii="仿宋_GB2312" w:eastAsia="仿宋_GB2312"/>
                <w:kern w:val="0"/>
                <w:szCs w:val="21"/>
              </w:rPr>
            </w:pPr>
            <w:r>
              <w:rPr>
                <w:rFonts w:ascii="仿宋_GB2312" w:eastAsia="仿宋_GB2312" w:hint="eastAsia"/>
                <w:kern w:val="0"/>
                <w:szCs w:val="21"/>
              </w:rPr>
              <w:t>5.314</w:t>
            </w:r>
          </w:p>
        </w:tc>
        <w:tc>
          <w:tcPr>
            <w:tcW w:w="729" w:type="pct"/>
            <w:vAlign w:val="center"/>
          </w:tcPr>
          <w:p w:rsidR="00234E04" w:rsidRDefault="005014EF">
            <w:pPr>
              <w:widowControl/>
              <w:jc w:val="center"/>
              <w:rPr>
                <w:rFonts w:ascii="仿宋_GB2312" w:eastAsia="仿宋_GB2312"/>
                <w:kern w:val="0"/>
                <w:szCs w:val="21"/>
              </w:rPr>
            </w:pPr>
            <w:r>
              <w:rPr>
                <w:rFonts w:ascii="仿宋_GB2312" w:eastAsia="仿宋_GB2312" w:hint="eastAsia"/>
                <w:kern w:val="0"/>
                <w:szCs w:val="21"/>
              </w:rPr>
              <w:t>100.1</w:t>
            </w:r>
          </w:p>
        </w:tc>
        <w:tc>
          <w:tcPr>
            <w:tcW w:w="729" w:type="pct"/>
            <w:vMerge w:val="restart"/>
            <w:vAlign w:val="center"/>
          </w:tcPr>
          <w:p w:rsidR="00234E04" w:rsidRDefault="005014EF">
            <w:pPr>
              <w:widowControl/>
              <w:jc w:val="center"/>
              <w:rPr>
                <w:rFonts w:ascii="仿宋_GB2312" w:eastAsia="仿宋_GB2312"/>
                <w:kern w:val="0"/>
                <w:szCs w:val="21"/>
              </w:rPr>
            </w:pPr>
            <w:r>
              <w:rPr>
                <w:rFonts w:ascii="仿宋_GB2312" w:eastAsia="仿宋_GB2312" w:hint="eastAsia"/>
                <w:kern w:val="0"/>
                <w:szCs w:val="21"/>
              </w:rPr>
              <w:t>100.4</w:t>
            </w:r>
          </w:p>
        </w:tc>
        <w:tc>
          <w:tcPr>
            <w:tcW w:w="589" w:type="pct"/>
            <w:vMerge w:val="restart"/>
            <w:vAlign w:val="center"/>
          </w:tcPr>
          <w:p w:rsidR="00234E04" w:rsidRDefault="005014EF" w:rsidP="00C10F02">
            <w:pPr>
              <w:widowControl/>
              <w:jc w:val="center"/>
              <w:rPr>
                <w:rFonts w:ascii="仿宋_GB2312" w:eastAsia="仿宋_GB2312"/>
                <w:kern w:val="0"/>
                <w:szCs w:val="21"/>
              </w:rPr>
            </w:pPr>
            <w:r>
              <w:rPr>
                <w:rFonts w:ascii="仿宋_GB2312" w:eastAsia="仿宋_GB2312" w:hint="eastAsia"/>
                <w:kern w:val="0"/>
                <w:szCs w:val="21"/>
              </w:rPr>
              <w:t>0.45</w:t>
            </w:r>
          </w:p>
        </w:tc>
      </w:tr>
      <w:tr w:rsidR="00234E04" w:rsidTr="00C10F02">
        <w:trPr>
          <w:trHeight w:val="379"/>
          <w:jc w:val="center"/>
        </w:trPr>
        <w:tc>
          <w:tcPr>
            <w:tcW w:w="818" w:type="pct"/>
            <w:vMerge/>
            <w:vAlign w:val="center"/>
          </w:tcPr>
          <w:p w:rsidR="00234E04" w:rsidRDefault="00234E04">
            <w:pPr>
              <w:widowControl/>
              <w:jc w:val="center"/>
              <w:rPr>
                <w:rFonts w:ascii="仿宋_GB2312" w:eastAsia="仿宋_GB2312"/>
                <w:kern w:val="0"/>
                <w:szCs w:val="21"/>
              </w:rPr>
            </w:pPr>
          </w:p>
        </w:tc>
        <w:tc>
          <w:tcPr>
            <w:tcW w:w="725" w:type="pct"/>
            <w:vAlign w:val="center"/>
          </w:tcPr>
          <w:p w:rsidR="00234E04" w:rsidRDefault="005014EF">
            <w:pPr>
              <w:widowControl/>
              <w:jc w:val="center"/>
              <w:rPr>
                <w:rFonts w:ascii="仿宋_GB2312" w:eastAsia="仿宋_GB2312"/>
                <w:kern w:val="0"/>
                <w:szCs w:val="21"/>
              </w:rPr>
            </w:pPr>
            <w:r>
              <w:rPr>
                <w:rFonts w:ascii="仿宋_GB2312" w:eastAsia="仿宋_GB2312" w:hint="eastAsia"/>
                <w:kern w:val="0"/>
                <w:szCs w:val="21"/>
              </w:rPr>
              <w:t>2.7712</w:t>
            </w:r>
          </w:p>
        </w:tc>
        <w:tc>
          <w:tcPr>
            <w:tcW w:w="740" w:type="pct"/>
            <w:vAlign w:val="center"/>
          </w:tcPr>
          <w:p w:rsidR="00234E04" w:rsidRDefault="005014EF">
            <w:pPr>
              <w:widowControl/>
              <w:jc w:val="center"/>
              <w:rPr>
                <w:rFonts w:ascii="仿宋_GB2312" w:eastAsia="仿宋_GB2312"/>
                <w:kern w:val="0"/>
                <w:szCs w:val="21"/>
              </w:rPr>
            </w:pPr>
            <w:r>
              <w:rPr>
                <w:rFonts w:ascii="仿宋_GB2312" w:eastAsia="仿宋_GB2312" w:hint="eastAsia"/>
                <w:kern w:val="0"/>
                <w:szCs w:val="21"/>
              </w:rPr>
              <w:t>2.5536</w:t>
            </w:r>
          </w:p>
        </w:tc>
        <w:tc>
          <w:tcPr>
            <w:tcW w:w="670" w:type="pct"/>
            <w:vAlign w:val="center"/>
          </w:tcPr>
          <w:p w:rsidR="00234E04" w:rsidRDefault="005014EF">
            <w:pPr>
              <w:widowControl/>
              <w:jc w:val="center"/>
              <w:rPr>
                <w:rFonts w:ascii="仿宋_GB2312" w:eastAsia="仿宋_GB2312"/>
                <w:kern w:val="0"/>
                <w:szCs w:val="21"/>
              </w:rPr>
            </w:pPr>
            <w:r>
              <w:rPr>
                <w:rFonts w:ascii="仿宋_GB2312" w:eastAsia="仿宋_GB2312" w:hint="eastAsia"/>
                <w:kern w:val="0"/>
                <w:szCs w:val="21"/>
              </w:rPr>
              <w:t>5.364</w:t>
            </w:r>
          </w:p>
        </w:tc>
        <w:tc>
          <w:tcPr>
            <w:tcW w:w="729" w:type="pct"/>
            <w:vAlign w:val="center"/>
          </w:tcPr>
          <w:p w:rsidR="00234E04" w:rsidRDefault="005014EF">
            <w:pPr>
              <w:widowControl/>
              <w:jc w:val="center"/>
              <w:rPr>
                <w:rFonts w:ascii="仿宋_GB2312" w:eastAsia="仿宋_GB2312"/>
                <w:kern w:val="0"/>
                <w:szCs w:val="21"/>
              </w:rPr>
            </w:pPr>
            <w:r>
              <w:rPr>
                <w:rFonts w:ascii="仿宋_GB2312" w:eastAsia="仿宋_GB2312" w:hint="eastAsia"/>
                <w:kern w:val="0"/>
                <w:szCs w:val="21"/>
              </w:rPr>
              <w:t>100.7</w:t>
            </w:r>
          </w:p>
        </w:tc>
        <w:tc>
          <w:tcPr>
            <w:tcW w:w="729" w:type="pct"/>
            <w:vMerge/>
            <w:vAlign w:val="center"/>
          </w:tcPr>
          <w:p w:rsidR="00234E04" w:rsidRDefault="00234E04">
            <w:pPr>
              <w:widowControl/>
              <w:jc w:val="center"/>
              <w:rPr>
                <w:rFonts w:ascii="仿宋_GB2312" w:eastAsia="仿宋_GB2312"/>
                <w:kern w:val="0"/>
                <w:szCs w:val="21"/>
              </w:rPr>
            </w:pPr>
          </w:p>
        </w:tc>
        <w:tc>
          <w:tcPr>
            <w:tcW w:w="589" w:type="pct"/>
            <w:vMerge/>
            <w:vAlign w:val="center"/>
          </w:tcPr>
          <w:p w:rsidR="00234E04" w:rsidRDefault="00234E04" w:rsidP="00C10F02">
            <w:pPr>
              <w:widowControl/>
              <w:jc w:val="center"/>
              <w:rPr>
                <w:rFonts w:ascii="仿宋_GB2312" w:eastAsia="仿宋_GB2312"/>
                <w:kern w:val="0"/>
                <w:szCs w:val="21"/>
              </w:rPr>
            </w:pPr>
          </w:p>
        </w:tc>
      </w:tr>
      <w:tr w:rsidR="00234E04" w:rsidTr="00C10F02">
        <w:trPr>
          <w:trHeight w:val="379"/>
          <w:jc w:val="center"/>
        </w:trPr>
        <w:tc>
          <w:tcPr>
            <w:tcW w:w="818" w:type="pct"/>
            <w:vMerge/>
            <w:vAlign w:val="center"/>
          </w:tcPr>
          <w:p w:rsidR="00234E04" w:rsidRDefault="00234E04">
            <w:pPr>
              <w:widowControl/>
              <w:jc w:val="center"/>
              <w:rPr>
                <w:rFonts w:ascii="仿宋_GB2312" w:eastAsia="仿宋_GB2312"/>
                <w:kern w:val="0"/>
                <w:szCs w:val="21"/>
              </w:rPr>
            </w:pPr>
          </w:p>
        </w:tc>
        <w:tc>
          <w:tcPr>
            <w:tcW w:w="725" w:type="pct"/>
            <w:vAlign w:val="center"/>
          </w:tcPr>
          <w:p w:rsidR="00234E04" w:rsidRDefault="005014EF">
            <w:pPr>
              <w:widowControl/>
              <w:jc w:val="center"/>
              <w:rPr>
                <w:rFonts w:ascii="仿宋_GB2312" w:eastAsia="仿宋_GB2312"/>
                <w:kern w:val="0"/>
                <w:szCs w:val="21"/>
              </w:rPr>
            </w:pPr>
            <w:r>
              <w:rPr>
                <w:rFonts w:ascii="仿宋_GB2312" w:eastAsia="仿宋_GB2312" w:hint="eastAsia"/>
                <w:kern w:val="0"/>
                <w:szCs w:val="21"/>
              </w:rPr>
              <w:t>2.7629</w:t>
            </w:r>
          </w:p>
        </w:tc>
        <w:tc>
          <w:tcPr>
            <w:tcW w:w="740" w:type="pct"/>
            <w:vAlign w:val="center"/>
          </w:tcPr>
          <w:p w:rsidR="00234E04" w:rsidRDefault="005014EF">
            <w:pPr>
              <w:widowControl/>
              <w:jc w:val="center"/>
              <w:rPr>
                <w:rFonts w:ascii="仿宋_GB2312" w:eastAsia="仿宋_GB2312"/>
                <w:kern w:val="0"/>
                <w:szCs w:val="21"/>
              </w:rPr>
            </w:pPr>
            <w:r>
              <w:rPr>
                <w:rFonts w:ascii="仿宋_GB2312" w:eastAsia="仿宋_GB2312" w:hint="eastAsia"/>
                <w:kern w:val="0"/>
                <w:szCs w:val="21"/>
              </w:rPr>
              <w:t>2.5536</w:t>
            </w:r>
          </w:p>
        </w:tc>
        <w:tc>
          <w:tcPr>
            <w:tcW w:w="670" w:type="pct"/>
            <w:vAlign w:val="center"/>
          </w:tcPr>
          <w:p w:rsidR="00234E04" w:rsidRDefault="005014EF">
            <w:pPr>
              <w:widowControl/>
              <w:jc w:val="center"/>
              <w:rPr>
                <w:rFonts w:ascii="仿宋_GB2312" w:eastAsia="仿宋_GB2312"/>
                <w:kern w:val="0"/>
                <w:szCs w:val="21"/>
              </w:rPr>
            </w:pPr>
            <w:r>
              <w:rPr>
                <w:rFonts w:ascii="仿宋_GB2312" w:eastAsia="仿宋_GB2312" w:hint="eastAsia"/>
                <w:kern w:val="0"/>
                <w:szCs w:val="21"/>
              </w:rPr>
              <w:t>5.316</w:t>
            </w:r>
          </w:p>
        </w:tc>
        <w:tc>
          <w:tcPr>
            <w:tcW w:w="729" w:type="pct"/>
            <w:vAlign w:val="center"/>
          </w:tcPr>
          <w:p w:rsidR="00234E04" w:rsidRDefault="005014EF">
            <w:pPr>
              <w:widowControl/>
              <w:jc w:val="center"/>
              <w:rPr>
                <w:rFonts w:ascii="仿宋_GB2312" w:eastAsia="仿宋_GB2312"/>
                <w:kern w:val="0"/>
                <w:szCs w:val="21"/>
              </w:rPr>
            </w:pPr>
            <w:r>
              <w:rPr>
                <w:rFonts w:ascii="仿宋_GB2312" w:eastAsia="仿宋_GB2312" w:hint="eastAsia"/>
                <w:kern w:val="0"/>
                <w:szCs w:val="21"/>
              </w:rPr>
              <w:t>100.0</w:t>
            </w:r>
          </w:p>
        </w:tc>
        <w:tc>
          <w:tcPr>
            <w:tcW w:w="729" w:type="pct"/>
            <w:vMerge/>
            <w:vAlign w:val="center"/>
          </w:tcPr>
          <w:p w:rsidR="00234E04" w:rsidRDefault="00234E04">
            <w:pPr>
              <w:widowControl/>
              <w:jc w:val="center"/>
              <w:rPr>
                <w:rFonts w:ascii="仿宋_GB2312" w:eastAsia="仿宋_GB2312"/>
                <w:kern w:val="0"/>
                <w:szCs w:val="21"/>
              </w:rPr>
            </w:pPr>
          </w:p>
        </w:tc>
        <w:tc>
          <w:tcPr>
            <w:tcW w:w="589" w:type="pct"/>
            <w:vMerge/>
            <w:vAlign w:val="center"/>
          </w:tcPr>
          <w:p w:rsidR="00234E04" w:rsidRDefault="00234E04" w:rsidP="00C10F02">
            <w:pPr>
              <w:widowControl/>
              <w:jc w:val="center"/>
              <w:rPr>
                <w:rFonts w:ascii="仿宋_GB2312" w:eastAsia="仿宋_GB2312"/>
                <w:kern w:val="0"/>
                <w:szCs w:val="21"/>
              </w:rPr>
            </w:pPr>
          </w:p>
        </w:tc>
      </w:tr>
      <w:tr w:rsidR="00234E04" w:rsidTr="00C10F02">
        <w:trPr>
          <w:trHeight w:val="379"/>
          <w:jc w:val="center"/>
        </w:trPr>
        <w:tc>
          <w:tcPr>
            <w:tcW w:w="818" w:type="pct"/>
            <w:vMerge/>
            <w:vAlign w:val="center"/>
          </w:tcPr>
          <w:p w:rsidR="00234E04" w:rsidRDefault="00234E04">
            <w:pPr>
              <w:widowControl/>
              <w:jc w:val="center"/>
              <w:rPr>
                <w:rFonts w:ascii="仿宋_GB2312" w:eastAsia="仿宋_GB2312"/>
                <w:kern w:val="0"/>
                <w:szCs w:val="21"/>
              </w:rPr>
            </w:pPr>
          </w:p>
        </w:tc>
        <w:tc>
          <w:tcPr>
            <w:tcW w:w="725" w:type="pct"/>
            <w:vAlign w:val="center"/>
          </w:tcPr>
          <w:p w:rsidR="00234E04" w:rsidRDefault="005014EF">
            <w:pPr>
              <w:widowControl/>
              <w:jc w:val="center"/>
              <w:rPr>
                <w:rFonts w:ascii="仿宋_GB2312" w:eastAsia="仿宋_GB2312"/>
                <w:kern w:val="0"/>
                <w:szCs w:val="21"/>
              </w:rPr>
            </w:pPr>
            <w:r>
              <w:rPr>
                <w:rFonts w:ascii="仿宋_GB2312" w:eastAsia="仿宋_GB2312" w:hint="eastAsia"/>
                <w:kern w:val="0"/>
                <w:szCs w:val="21"/>
              </w:rPr>
              <w:t>2.7821</w:t>
            </w:r>
          </w:p>
        </w:tc>
        <w:tc>
          <w:tcPr>
            <w:tcW w:w="740" w:type="pct"/>
            <w:vAlign w:val="center"/>
          </w:tcPr>
          <w:p w:rsidR="00234E04" w:rsidRDefault="005014EF">
            <w:pPr>
              <w:widowControl/>
              <w:jc w:val="center"/>
              <w:rPr>
                <w:rFonts w:ascii="仿宋_GB2312" w:eastAsia="仿宋_GB2312"/>
                <w:kern w:val="0"/>
                <w:szCs w:val="21"/>
              </w:rPr>
            </w:pPr>
            <w:r>
              <w:rPr>
                <w:rFonts w:ascii="仿宋_GB2312" w:eastAsia="仿宋_GB2312" w:hint="eastAsia"/>
                <w:kern w:val="0"/>
                <w:szCs w:val="21"/>
              </w:rPr>
              <w:t>2.5536</w:t>
            </w:r>
          </w:p>
        </w:tc>
        <w:tc>
          <w:tcPr>
            <w:tcW w:w="670" w:type="pct"/>
            <w:vAlign w:val="center"/>
          </w:tcPr>
          <w:p w:rsidR="00234E04" w:rsidRDefault="005014EF">
            <w:pPr>
              <w:widowControl/>
              <w:jc w:val="center"/>
              <w:rPr>
                <w:rFonts w:ascii="仿宋_GB2312" w:eastAsia="仿宋_GB2312"/>
                <w:kern w:val="0"/>
                <w:szCs w:val="21"/>
              </w:rPr>
            </w:pPr>
            <w:r>
              <w:rPr>
                <w:rFonts w:ascii="仿宋_GB2312" w:eastAsia="仿宋_GB2312" w:hint="eastAsia"/>
                <w:kern w:val="0"/>
                <w:szCs w:val="21"/>
              </w:rPr>
              <w:t>5.328</w:t>
            </w:r>
          </w:p>
        </w:tc>
        <w:tc>
          <w:tcPr>
            <w:tcW w:w="729" w:type="pct"/>
            <w:vAlign w:val="center"/>
          </w:tcPr>
          <w:p w:rsidR="00234E04" w:rsidRDefault="005014EF">
            <w:pPr>
              <w:widowControl/>
              <w:jc w:val="center"/>
              <w:rPr>
                <w:rFonts w:ascii="仿宋_GB2312" w:eastAsia="仿宋_GB2312"/>
                <w:kern w:val="0"/>
                <w:szCs w:val="21"/>
              </w:rPr>
            </w:pPr>
            <w:r>
              <w:rPr>
                <w:rFonts w:ascii="仿宋_GB2312" w:eastAsia="仿宋_GB2312" w:hint="eastAsia"/>
                <w:kern w:val="0"/>
                <w:szCs w:val="21"/>
              </w:rPr>
              <w:t>99.9</w:t>
            </w:r>
          </w:p>
        </w:tc>
        <w:tc>
          <w:tcPr>
            <w:tcW w:w="729" w:type="pct"/>
            <w:vMerge/>
            <w:vAlign w:val="center"/>
          </w:tcPr>
          <w:p w:rsidR="00234E04" w:rsidRDefault="00234E04">
            <w:pPr>
              <w:widowControl/>
              <w:jc w:val="center"/>
              <w:rPr>
                <w:rFonts w:ascii="仿宋_GB2312" w:eastAsia="仿宋_GB2312"/>
                <w:kern w:val="0"/>
                <w:szCs w:val="21"/>
              </w:rPr>
            </w:pPr>
          </w:p>
        </w:tc>
        <w:tc>
          <w:tcPr>
            <w:tcW w:w="589" w:type="pct"/>
            <w:vMerge/>
            <w:vAlign w:val="center"/>
          </w:tcPr>
          <w:p w:rsidR="00234E04" w:rsidRDefault="00234E04" w:rsidP="00C10F02">
            <w:pPr>
              <w:widowControl/>
              <w:jc w:val="center"/>
              <w:rPr>
                <w:rFonts w:ascii="仿宋_GB2312" w:eastAsia="仿宋_GB2312"/>
                <w:kern w:val="0"/>
                <w:szCs w:val="21"/>
              </w:rPr>
            </w:pPr>
          </w:p>
        </w:tc>
      </w:tr>
      <w:tr w:rsidR="00234E04" w:rsidTr="00C10F02">
        <w:trPr>
          <w:trHeight w:val="379"/>
          <w:jc w:val="center"/>
        </w:trPr>
        <w:tc>
          <w:tcPr>
            <w:tcW w:w="818" w:type="pct"/>
            <w:vMerge/>
            <w:vAlign w:val="center"/>
          </w:tcPr>
          <w:p w:rsidR="00234E04" w:rsidRDefault="00234E04">
            <w:pPr>
              <w:widowControl/>
              <w:jc w:val="center"/>
              <w:rPr>
                <w:rFonts w:ascii="仿宋_GB2312" w:eastAsia="仿宋_GB2312"/>
                <w:kern w:val="0"/>
                <w:szCs w:val="21"/>
              </w:rPr>
            </w:pPr>
          </w:p>
        </w:tc>
        <w:tc>
          <w:tcPr>
            <w:tcW w:w="725" w:type="pct"/>
            <w:vAlign w:val="center"/>
          </w:tcPr>
          <w:p w:rsidR="00234E04" w:rsidRDefault="005014EF">
            <w:pPr>
              <w:widowControl/>
              <w:jc w:val="center"/>
              <w:rPr>
                <w:rFonts w:ascii="仿宋_GB2312" w:eastAsia="仿宋_GB2312"/>
                <w:kern w:val="0"/>
                <w:szCs w:val="21"/>
              </w:rPr>
            </w:pPr>
            <w:r>
              <w:rPr>
                <w:rFonts w:ascii="仿宋_GB2312" w:eastAsia="仿宋_GB2312" w:hint="eastAsia"/>
                <w:kern w:val="0"/>
                <w:szCs w:val="21"/>
              </w:rPr>
              <w:t>2.7739</w:t>
            </w:r>
          </w:p>
        </w:tc>
        <w:tc>
          <w:tcPr>
            <w:tcW w:w="740" w:type="pct"/>
            <w:vAlign w:val="center"/>
          </w:tcPr>
          <w:p w:rsidR="00234E04" w:rsidRDefault="005014EF">
            <w:pPr>
              <w:widowControl/>
              <w:jc w:val="center"/>
              <w:rPr>
                <w:rFonts w:ascii="仿宋_GB2312" w:eastAsia="仿宋_GB2312"/>
                <w:kern w:val="0"/>
                <w:szCs w:val="21"/>
              </w:rPr>
            </w:pPr>
            <w:r>
              <w:rPr>
                <w:rFonts w:ascii="仿宋_GB2312" w:eastAsia="仿宋_GB2312" w:hint="eastAsia"/>
                <w:kern w:val="0"/>
                <w:szCs w:val="21"/>
              </w:rPr>
              <w:t>2.5536</w:t>
            </w:r>
          </w:p>
        </w:tc>
        <w:tc>
          <w:tcPr>
            <w:tcW w:w="670" w:type="pct"/>
            <w:vAlign w:val="center"/>
          </w:tcPr>
          <w:p w:rsidR="00234E04" w:rsidRDefault="005014EF">
            <w:pPr>
              <w:widowControl/>
              <w:jc w:val="center"/>
              <w:rPr>
                <w:rFonts w:ascii="仿宋_GB2312" w:eastAsia="仿宋_GB2312"/>
                <w:kern w:val="0"/>
                <w:szCs w:val="21"/>
              </w:rPr>
            </w:pPr>
            <w:r>
              <w:rPr>
                <w:rFonts w:ascii="仿宋_GB2312" w:eastAsia="仿宋_GB2312" w:hint="eastAsia"/>
                <w:kern w:val="0"/>
                <w:szCs w:val="21"/>
              </w:rPr>
              <w:t>5.380</w:t>
            </w:r>
          </w:p>
        </w:tc>
        <w:tc>
          <w:tcPr>
            <w:tcW w:w="729" w:type="pct"/>
            <w:vAlign w:val="center"/>
          </w:tcPr>
          <w:p w:rsidR="00234E04" w:rsidRDefault="005014EF">
            <w:pPr>
              <w:widowControl/>
              <w:jc w:val="center"/>
              <w:rPr>
                <w:rFonts w:ascii="仿宋_GB2312" w:eastAsia="仿宋_GB2312"/>
                <w:kern w:val="0"/>
                <w:szCs w:val="21"/>
              </w:rPr>
            </w:pPr>
            <w:r>
              <w:rPr>
                <w:rFonts w:ascii="仿宋_GB2312" w:eastAsia="仿宋_GB2312" w:hint="eastAsia"/>
                <w:kern w:val="0"/>
                <w:szCs w:val="21"/>
              </w:rPr>
              <w:t>101.0</w:t>
            </w:r>
          </w:p>
        </w:tc>
        <w:tc>
          <w:tcPr>
            <w:tcW w:w="729" w:type="pct"/>
            <w:vMerge/>
            <w:vAlign w:val="center"/>
          </w:tcPr>
          <w:p w:rsidR="00234E04" w:rsidRDefault="00234E04">
            <w:pPr>
              <w:widowControl/>
              <w:jc w:val="center"/>
              <w:rPr>
                <w:rFonts w:ascii="仿宋_GB2312" w:eastAsia="仿宋_GB2312"/>
                <w:kern w:val="0"/>
                <w:szCs w:val="21"/>
              </w:rPr>
            </w:pPr>
          </w:p>
        </w:tc>
        <w:tc>
          <w:tcPr>
            <w:tcW w:w="589" w:type="pct"/>
            <w:vMerge/>
            <w:vAlign w:val="center"/>
          </w:tcPr>
          <w:p w:rsidR="00234E04" w:rsidRDefault="00234E04" w:rsidP="00C10F02">
            <w:pPr>
              <w:widowControl/>
              <w:jc w:val="center"/>
              <w:rPr>
                <w:rFonts w:ascii="仿宋_GB2312" w:eastAsia="仿宋_GB2312"/>
                <w:kern w:val="0"/>
                <w:szCs w:val="21"/>
              </w:rPr>
            </w:pPr>
          </w:p>
        </w:tc>
      </w:tr>
      <w:tr w:rsidR="00234E04" w:rsidTr="00C10F02">
        <w:trPr>
          <w:trHeight w:val="379"/>
          <w:jc w:val="center"/>
        </w:trPr>
        <w:tc>
          <w:tcPr>
            <w:tcW w:w="818" w:type="pct"/>
            <w:vMerge/>
            <w:vAlign w:val="center"/>
          </w:tcPr>
          <w:p w:rsidR="00234E04" w:rsidRDefault="00234E04">
            <w:pPr>
              <w:widowControl/>
              <w:jc w:val="center"/>
              <w:rPr>
                <w:rFonts w:ascii="仿宋_GB2312" w:eastAsia="仿宋_GB2312"/>
                <w:kern w:val="0"/>
                <w:szCs w:val="21"/>
              </w:rPr>
            </w:pPr>
          </w:p>
        </w:tc>
        <w:tc>
          <w:tcPr>
            <w:tcW w:w="725" w:type="pct"/>
          </w:tcPr>
          <w:p w:rsidR="00234E04" w:rsidRDefault="005014EF">
            <w:pPr>
              <w:widowControl/>
              <w:jc w:val="center"/>
              <w:rPr>
                <w:rFonts w:ascii="仿宋_GB2312" w:eastAsia="仿宋_GB2312"/>
                <w:kern w:val="0"/>
                <w:szCs w:val="21"/>
              </w:rPr>
            </w:pPr>
            <w:r>
              <w:rPr>
                <w:rFonts w:ascii="仿宋_GB2312" w:eastAsia="仿宋_GB2312" w:hint="eastAsia"/>
                <w:kern w:val="0"/>
                <w:szCs w:val="21"/>
              </w:rPr>
              <w:t>2.7574</w:t>
            </w:r>
          </w:p>
        </w:tc>
        <w:tc>
          <w:tcPr>
            <w:tcW w:w="740" w:type="pct"/>
            <w:vAlign w:val="center"/>
          </w:tcPr>
          <w:p w:rsidR="00234E04" w:rsidRDefault="005014EF">
            <w:pPr>
              <w:widowControl/>
              <w:jc w:val="center"/>
              <w:rPr>
                <w:rFonts w:ascii="仿宋_GB2312" w:eastAsia="仿宋_GB2312"/>
                <w:kern w:val="0"/>
                <w:szCs w:val="21"/>
              </w:rPr>
            </w:pPr>
            <w:r>
              <w:rPr>
                <w:rFonts w:ascii="仿宋_GB2312" w:eastAsia="仿宋_GB2312" w:hint="eastAsia"/>
                <w:kern w:val="0"/>
                <w:szCs w:val="21"/>
              </w:rPr>
              <w:t>2.5536</w:t>
            </w:r>
          </w:p>
        </w:tc>
        <w:tc>
          <w:tcPr>
            <w:tcW w:w="670" w:type="pct"/>
          </w:tcPr>
          <w:p w:rsidR="00234E04" w:rsidRDefault="005014EF">
            <w:pPr>
              <w:widowControl/>
              <w:jc w:val="center"/>
              <w:rPr>
                <w:rFonts w:ascii="仿宋_GB2312" w:eastAsia="仿宋_GB2312"/>
                <w:kern w:val="0"/>
                <w:szCs w:val="21"/>
              </w:rPr>
            </w:pPr>
            <w:r>
              <w:rPr>
                <w:rFonts w:ascii="仿宋_GB2312" w:eastAsia="仿宋_GB2312" w:hint="eastAsia"/>
                <w:kern w:val="0"/>
                <w:szCs w:val="21"/>
              </w:rPr>
              <w:t>5.338</w:t>
            </w:r>
          </w:p>
        </w:tc>
        <w:tc>
          <w:tcPr>
            <w:tcW w:w="729" w:type="pct"/>
          </w:tcPr>
          <w:p w:rsidR="00234E04" w:rsidRDefault="005014EF">
            <w:pPr>
              <w:widowControl/>
              <w:jc w:val="center"/>
              <w:rPr>
                <w:rFonts w:ascii="仿宋_GB2312" w:eastAsia="仿宋_GB2312"/>
                <w:kern w:val="0"/>
                <w:szCs w:val="21"/>
              </w:rPr>
            </w:pPr>
            <w:r>
              <w:rPr>
                <w:rFonts w:ascii="仿宋_GB2312" w:eastAsia="仿宋_GB2312" w:hint="eastAsia"/>
                <w:kern w:val="0"/>
                <w:szCs w:val="21"/>
              </w:rPr>
              <w:t>100.5</w:t>
            </w:r>
          </w:p>
        </w:tc>
        <w:tc>
          <w:tcPr>
            <w:tcW w:w="729" w:type="pct"/>
            <w:vMerge/>
            <w:vAlign w:val="center"/>
          </w:tcPr>
          <w:p w:rsidR="00234E04" w:rsidRDefault="00234E04">
            <w:pPr>
              <w:widowControl/>
              <w:jc w:val="center"/>
              <w:rPr>
                <w:rFonts w:ascii="仿宋_GB2312" w:eastAsia="仿宋_GB2312"/>
                <w:kern w:val="0"/>
                <w:szCs w:val="21"/>
              </w:rPr>
            </w:pPr>
          </w:p>
        </w:tc>
        <w:tc>
          <w:tcPr>
            <w:tcW w:w="589" w:type="pct"/>
            <w:vMerge/>
            <w:vAlign w:val="center"/>
          </w:tcPr>
          <w:p w:rsidR="00234E04" w:rsidRDefault="00234E04" w:rsidP="00C10F02">
            <w:pPr>
              <w:widowControl/>
              <w:jc w:val="center"/>
              <w:rPr>
                <w:rFonts w:ascii="仿宋_GB2312" w:eastAsia="仿宋_GB2312"/>
                <w:kern w:val="0"/>
                <w:szCs w:val="21"/>
              </w:rPr>
            </w:pPr>
          </w:p>
        </w:tc>
      </w:tr>
      <w:tr w:rsidR="00234E04" w:rsidTr="00C10F02">
        <w:trPr>
          <w:trHeight w:val="379"/>
          <w:jc w:val="center"/>
        </w:trPr>
        <w:tc>
          <w:tcPr>
            <w:tcW w:w="818" w:type="pct"/>
            <w:vMerge w:val="restart"/>
            <w:vAlign w:val="center"/>
          </w:tcPr>
          <w:p w:rsidR="00234E04" w:rsidRDefault="00234E04">
            <w:pPr>
              <w:widowControl/>
              <w:jc w:val="center"/>
              <w:rPr>
                <w:rFonts w:ascii="仿宋_GB2312" w:eastAsia="仿宋_GB2312"/>
                <w:kern w:val="0"/>
                <w:szCs w:val="21"/>
              </w:rPr>
            </w:pPr>
          </w:p>
          <w:p w:rsidR="00234E04" w:rsidRDefault="005014EF">
            <w:pPr>
              <w:widowControl/>
              <w:jc w:val="center"/>
              <w:rPr>
                <w:rFonts w:ascii="仿宋_GB2312" w:eastAsia="仿宋_GB2312"/>
                <w:kern w:val="0"/>
                <w:szCs w:val="21"/>
              </w:rPr>
            </w:pPr>
            <w:r>
              <w:rPr>
                <w:rFonts w:ascii="仿宋_GB2312" w:eastAsia="仿宋_GB2312" w:hint="eastAsia"/>
                <w:kern w:val="0"/>
                <w:szCs w:val="21"/>
              </w:rPr>
              <w:t>α-</w:t>
            </w:r>
            <w:r>
              <w:rPr>
                <w:rFonts w:ascii="仿宋_GB2312" w:eastAsia="仿宋_GB2312" w:hAnsi="宋体" w:hint="eastAsia"/>
                <w:kern w:val="0"/>
                <w:szCs w:val="21"/>
              </w:rPr>
              <w:t>蒎烯与</w:t>
            </w:r>
          </w:p>
          <w:p w:rsidR="00234E04" w:rsidRDefault="005014EF">
            <w:pPr>
              <w:widowControl/>
              <w:jc w:val="center"/>
              <w:rPr>
                <w:rFonts w:ascii="仿宋_GB2312" w:eastAsia="仿宋_GB2312"/>
                <w:kern w:val="0"/>
                <w:szCs w:val="21"/>
              </w:rPr>
            </w:pPr>
            <w:r>
              <w:rPr>
                <w:rFonts w:ascii="仿宋_GB2312" w:eastAsia="仿宋_GB2312" w:hint="eastAsia"/>
                <w:kern w:val="0"/>
                <w:szCs w:val="21"/>
              </w:rPr>
              <w:t>β-</w:t>
            </w:r>
            <w:r>
              <w:rPr>
                <w:rFonts w:ascii="仿宋_GB2312" w:eastAsia="仿宋_GB2312" w:hAnsi="宋体" w:hint="eastAsia"/>
                <w:kern w:val="0"/>
                <w:szCs w:val="21"/>
              </w:rPr>
              <w:t>蒎烯</w:t>
            </w:r>
            <w:r>
              <w:rPr>
                <w:rFonts w:ascii="仿宋_GB2312" w:eastAsia="仿宋_GB2312" w:hint="eastAsia"/>
                <w:kern w:val="0"/>
                <w:szCs w:val="21"/>
              </w:rPr>
              <w:t xml:space="preserve"> </w:t>
            </w:r>
          </w:p>
          <w:p w:rsidR="00234E04" w:rsidRDefault="005014EF">
            <w:pPr>
              <w:widowControl/>
              <w:jc w:val="center"/>
              <w:rPr>
                <w:rFonts w:ascii="仿宋_GB2312" w:eastAsia="仿宋_GB2312"/>
                <w:kern w:val="0"/>
                <w:szCs w:val="21"/>
              </w:rPr>
            </w:pPr>
            <w:r>
              <w:rPr>
                <w:rFonts w:ascii="仿宋_GB2312" w:eastAsia="仿宋_GB2312" w:hint="eastAsia"/>
                <w:kern w:val="0"/>
                <w:szCs w:val="21"/>
              </w:rPr>
              <w:t xml:space="preserve"> 总量</w:t>
            </w:r>
          </w:p>
          <w:p w:rsidR="00234E04" w:rsidRDefault="005014EF">
            <w:pPr>
              <w:widowControl/>
              <w:jc w:val="center"/>
              <w:rPr>
                <w:rFonts w:ascii="仿宋_GB2312" w:eastAsia="仿宋_GB2312"/>
                <w:kern w:val="0"/>
                <w:szCs w:val="21"/>
              </w:rPr>
            </w:pPr>
            <w:r>
              <w:rPr>
                <w:rFonts w:ascii="仿宋_GB2312" w:eastAsia="仿宋_GB2312" w:hint="eastAsia"/>
                <w:kern w:val="0"/>
                <w:szCs w:val="21"/>
              </w:rPr>
              <w:t xml:space="preserve"> </w:t>
            </w:r>
          </w:p>
          <w:p w:rsidR="00234E04" w:rsidRDefault="005014EF">
            <w:pPr>
              <w:widowControl/>
              <w:jc w:val="center"/>
              <w:rPr>
                <w:rFonts w:ascii="仿宋_GB2312" w:eastAsia="仿宋_GB2312"/>
                <w:kern w:val="0"/>
                <w:szCs w:val="21"/>
              </w:rPr>
            </w:pPr>
            <w:r>
              <w:rPr>
                <w:rFonts w:ascii="仿宋_GB2312" w:eastAsia="仿宋_GB2312" w:hint="eastAsia"/>
                <w:kern w:val="0"/>
                <w:szCs w:val="21"/>
              </w:rPr>
              <w:t xml:space="preserve"> </w:t>
            </w:r>
          </w:p>
          <w:p w:rsidR="00234E04" w:rsidRDefault="005014EF">
            <w:pPr>
              <w:widowControl/>
              <w:jc w:val="center"/>
              <w:rPr>
                <w:rFonts w:ascii="仿宋_GB2312" w:eastAsia="仿宋_GB2312"/>
                <w:kern w:val="0"/>
                <w:szCs w:val="21"/>
              </w:rPr>
            </w:pPr>
            <w:r>
              <w:rPr>
                <w:rFonts w:ascii="仿宋_GB2312" w:eastAsia="仿宋_GB2312" w:hint="eastAsia"/>
                <w:kern w:val="0"/>
                <w:szCs w:val="21"/>
              </w:rPr>
              <w:t xml:space="preserve">  </w:t>
            </w:r>
          </w:p>
        </w:tc>
        <w:tc>
          <w:tcPr>
            <w:tcW w:w="725" w:type="pct"/>
            <w:vAlign w:val="center"/>
          </w:tcPr>
          <w:p w:rsidR="00234E04" w:rsidRDefault="005014EF">
            <w:pPr>
              <w:widowControl/>
              <w:jc w:val="center"/>
              <w:rPr>
                <w:rFonts w:ascii="仿宋_GB2312" w:eastAsia="仿宋_GB2312"/>
                <w:kern w:val="0"/>
                <w:szCs w:val="21"/>
              </w:rPr>
            </w:pPr>
            <w:r>
              <w:rPr>
                <w:rFonts w:ascii="仿宋_GB2312" w:eastAsia="仿宋_GB2312" w:hint="eastAsia"/>
                <w:kern w:val="0"/>
                <w:szCs w:val="21"/>
              </w:rPr>
              <w:t>3.1919</w:t>
            </w:r>
          </w:p>
        </w:tc>
        <w:tc>
          <w:tcPr>
            <w:tcW w:w="740" w:type="pct"/>
            <w:vAlign w:val="center"/>
          </w:tcPr>
          <w:p w:rsidR="00234E04" w:rsidRDefault="005014EF">
            <w:pPr>
              <w:widowControl/>
              <w:jc w:val="center"/>
              <w:rPr>
                <w:rFonts w:ascii="仿宋_GB2312" w:eastAsia="仿宋_GB2312"/>
                <w:kern w:val="0"/>
                <w:szCs w:val="21"/>
              </w:rPr>
            </w:pPr>
            <w:r>
              <w:rPr>
                <w:rFonts w:ascii="仿宋_GB2312" w:eastAsia="仿宋_GB2312" w:hint="eastAsia"/>
                <w:kern w:val="0"/>
                <w:szCs w:val="21"/>
              </w:rPr>
              <w:t>3.0173</w:t>
            </w:r>
          </w:p>
        </w:tc>
        <w:tc>
          <w:tcPr>
            <w:tcW w:w="670" w:type="pct"/>
            <w:vAlign w:val="center"/>
          </w:tcPr>
          <w:p w:rsidR="00234E04" w:rsidRDefault="005014EF">
            <w:pPr>
              <w:widowControl/>
              <w:jc w:val="center"/>
              <w:rPr>
                <w:rFonts w:ascii="仿宋_GB2312" w:eastAsia="仿宋_GB2312"/>
                <w:kern w:val="0"/>
                <w:szCs w:val="21"/>
              </w:rPr>
            </w:pPr>
            <w:r>
              <w:rPr>
                <w:rFonts w:ascii="仿宋_GB2312" w:eastAsia="仿宋_GB2312" w:hint="eastAsia"/>
                <w:kern w:val="0"/>
                <w:szCs w:val="21"/>
              </w:rPr>
              <w:t>6.092</w:t>
            </w:r>
          </w:p>
        </w:tc>
        <w:tc>
          <w:tcPr>
            <w:tcW w:w="729" w:type="pct"/>
            <w:vAlign w:val="center"/>
          </w:tcPr>
          <w:p w:rsidR="00234E04" w:rsidRDefault="005014EF">
            <w:pPr>
              <w:widowControl/>
              <w:jc w:val="center"/>
              <w:rPr>
                <w:rFonts w:ascii="仿宋_GB2312" w:eastAsia="仿宋_GB2312"/>
                <w:kern w:val="0"/>
                <w:szCs w:val="21"/>
              </w:rPr>
            </w:pPr>
            <w:r>
              <w:rPr>
                <w:rFonts w:ascii="仿宋_GB2312" w:eastAsia="仿宋_GB2312" w:hint="eastAsia"/>
                <w:kern w:val="0"/>
                <w:szCs w:val="21"/>
              </w:rPr>
              <w:t>98.1</w:t>
            </w:r>
          </w:p>
        </w:tc>
        <w:tc>
          <w:tcPr>
            <w:tcW w:w="729" w:type="pct"/>
            <w:vMerge w:val="restart"/>
            <w:vAlign w:val="center"/>
          </w:tcPr>
          <w:p w:rsidR="00234E04" w:rsidRDefault="005014EF">
            <w:pPr>
              <w:widowControl/>
              <w:jc w:val="center"/>
              <w:rPr>
                <w:rFonts w:ascii="仿宋_GB2312" w:eastAsia="仿宋_GB2312"/>
                <w:kern w:val="0"/>
                <w:szCs w:val="21"/>
              </w:rPr>
            </w:pPr>
            <w:r>
              <w:rPr>
                <w:rFonts w:ascii="仿宋_GB2312" w:eastAsia="仿宋_GB2312" w:hint="eastAsia"/>
                <w:kern w:val="0"/>
                <w:szCs w:val="21"/>
              </w:rPr>
              <w:t>98.1</w:t>
            </w:r>
          </w:p>
        </w:tc>
        <w:tc>
          <w:tcPr>
            <w:tcW w:w="589" w:type="pct"/>
            <w:vMerge w:val="restart"/>
            <w:vAlign w:val="center"/>
          </w:tcPr>
          <w:p w:rsidR="00234E04" w:rsidRDefault="005014EF" w:rsidP="00C10F02">
            <w:pPr>
              <w:widowControl/>
              <w:jc w:val="center"/>
              <w:rPr>
                <w:rFonts w:ascii="仿宋_GB2312" w:eastAsia="仿宋_GB2312"/>
                <w:kern w:val="0"/>
                <w:szCs w:val="21"/>
              </w:rPr>
            </w:pPr>
            <w:r>
              <w:rPr>
                <w:rFonts w:ascii="仿宋_GB2312" w:eastAsia="仿宋_GB2312" w:hint="eastAsia"/>
                <w:kern w:val="0"/>
                <w:szCs w:val="21"/>
              </w:rPr>
              <w:t>0.29</w:t>
            </w:r>
          </w:p>
        </w:tc>
      </w:tr>
      <w:tr w:rsidR="00234E04" w:rsidTr="00DD5574">
        <w:trPr>
          <w:trHeight w:val="379"/>
          <w:jc w:val="center"/>
        </w:trPr>
        <w:tc>
          <w:tcPr>
            <w:tcW w:w="818" w:type="pct"/>
            <w:vMerge/>
            <w:vAlign w:val="center"/>
          </w:tcPr>
          <w:p w:rsidR="00234E04" w:rsidRDefault="00234E04">
            <w:pPr>
              <w:widowControl/>
              <w:jc w:val="center"/>
              <w:rPr>
                <w:rFonts w:ascii="仿宋_GB2312" w:eastAsia="仿宋_GB2312"/>
                <w:kern w:val="0"/>
                <w:szCs w:val="21"/>
              </w:rPr>
            </w:pPr>
          </w:p>
        </w:tc>
        <w:tc>
          <w:tcPr>
            <w:tcW w:w="725" w:type="pct"/>
            <w:vAlign w:val="center"/>
          </w:tcPr>
          <w:p w:rsidR="00234E04" w:rsidRDefault="005014EF">
            <w:pPr>
              <w:widowControl/>
              <w:jc w:val="center"/>
              <w:rPr>
                <w:rFonts w:ascii="仿宋_GB2312" w:eastAsia="仿宋_GB2312"/>
                <w:kern w:val="0"/>
                <w:szCs w:val="21"/>
              </w:rPr>
            </w:pPr>
            <w:r>
              <w:rPr>
                <w:rFonts w:ascii="仿宋_GB2312" w:eastAsia="仿宋_GB2312" w:hint="eastAsia"/>
                <w:kern w:val="0"/>
                <w:szCs w:val="21"/>
              </w:rPr>
              <w:t>3.2109</w:t>
            </w:r>
          </w:p>
        </w:tc>
        <w:tc>
          <w:tcPr>
            <w:tcW w:w="740" w:type="pct"/>
            <w:vAlign w:val="center"/>
          </w:tcPr>
          <w:p w:rsidR="00234E04" w:rsidRDefault="005014EF">
            <w:pPr>
              <w:widowControl/>
              <w:jc w:val="center"/>
              <w:rPr>
                <w:rFonts w:ascii="仿宋_GB2312" w:eastAsia="仿宋_GB2312"/>
                <w:kern w:val="0"/>
                <w:szCs w:val="21"/>
              </w:rPr>
            </w:pPr>
            <w:r>
              <w:rPr>
                <w:rFonts w:ascii="仿宋_GB2312" w:eastAsia="仿宋_GB2312" w:hint="eastAsia"/>
                <w:kern w:val="0"/>
                <w:szCs w:val="21"/>
              </w:rPr>
              <w:t>3.0173</w:t>
            </w:r>
          </w:p>
        </w:tc>
        <w:tc>
          <w:tcPr>
            <w:tcW w:w="670" w:type="pct"/>
            <w:vAlign w:val="center"/>
          </w:tcPr>
          <w:p w:rsidR="00234E04" w:rsidRDefault="005014EF">
            <w:pPr>
              <w:widowControl/>
              <w:jc w:val="center"/>
              <w:rPr>
                <w:rFonts w:ascii="仿宋_GB2312" w:eastAsia="仿宋_GB2312"/>
                <w:kern w:val="0"/>
                <w:szCs w:val="21"/>
              </w:rPr>
            </w:pPr>
            <w:r>
              <w:rPr>
                <w:rFonts w:ascii="仿宋_GB2312" w:eastAsia="仿宋_GB2312" w:hint="eastAsia"/>
                <w:kern w:val="0"/>
                <w:szCs w:val="21"/>
              </w:rPr>
              <w:t>6.095</w:t>
            </w:r>
          </w:p>
        </w:tc>
        <w:tc>
          <w:tcPr>
            <w:tcW w:w="729" w:type="pct"/>
            <w:vAlign w:val="center"/>
          </w:tcPr>
          <w:p w:rsidR="00234E04" w:rsidRDefault="005014EF">
            <w:pPr>
              <w:widowControl/>
              <w:jc w:val="center"/>
              <w:rPr>
                <w:rFonts w:ascii="仿宋_GB2312" w:eastAsia="仿宋_GB2312"/>
                <w:kern w:val="0"/>
                <w:szCs w:val="21"/>
              </w:rPr>
            </w:pPr>
            <w:r>
              <w:rPr>
                <w:rFonts w:ascii="仿宋_GB2312" w:eastAsia="仿宋_GB2312" w:hint="eastAsia"/>
                <w:kern w:val="0"/>
                <w:szCs w:val="21"/>
              </w:rPr>
              <w:t>97.9</w:t>
            </w:r>
          </w:p>
        </w:tc>
        <w:tc>
          <w:tcPr>
            <w:tcW w:w="729" w:type="pct"/>
            <w:vMerge/>
            <w:vAlign w:val="center"/>
          </w:tcPr>
          <w:p w:rsidR="00234E04" w:rsidRDefault="00234E04">
            <w:pPr>
              <w:widowControl/>
              <w:jc w:val="center"/>
              <w:rPr>
                <w:rFonts w:ascii="仿宋_GB2312" w:eastAsia="仿宋_GB2312"/>
                <w:kern w:val="0"/>
                <w:szCs w:val="21"/>
              </w:rPr>
            </w:pPr>
          </w:p>
        </w:tc>
        <w:tc>
          <w:tcPr>
            <w:tcW w:w="589" w:type="pct"/>
            <w:vMerge/>
          </w:tcPr>
          <w:p w:rsidR="00234E04" w:rsidRDefault="00234E04">
            <w:pPr>
              <w:widowControl/>
              <w:jc w:val="center"/>
              <w:rPr>
                <w:rFonts w:ascii="仿宋_GB2312" w:eastAsia="仿宋_GB2312"/>
                <w:kern w:val="0"/>
                <w:szCs w:val="21"/>
              </w:rPr>
            </w:pPr>
          </w:p>
        </w:tc>
      </w:tr>
      <w:tr w:rsidR="00234E04" w:rsidTr="00DD5574">
        <w:trPr>
          <w:trHeight w:val="379"/>
          <w:jc w:val="center"/>
        </w:trPr>
        <w:tc>
          <w:tcPr>
            <w:tcW w:w="818" w:type="pct"/>
            <w:vMerge/>
            <w:vAlign w:val="center"/>
          </w:tcPr>
          <w:p w:rsidR="00234E04" w:rsidRDefault="00234E04">
            <w:pPr>
              <w:widowControl/>
              <w:jc w:val="center"/>
              <w:rPr>
                <w:rFonts w:ascii="仿宋_GB2312" w:eastAsia="仿宋_GB2312"/>
                <w:kern w:val="0"/>
                <w:szCs w:val="21"/>
              </w:rPr>
            </w:pPr>
          </w:p>
        </w:tc>
        <w:tc>
          <w:tcPr>
            <w:tcW w:w="725" w:type="pct"/>
            <w:vAlign w:val="center"/>
          </w:tcPr>
          <w:p w:rsidR="00234E04" w:rsidRDefault="005014EF">
            <w:pPr>
              <w:widowControl/>
              <w:jc w:val="center"/>
              <w:rPr>
                <w:rFonts w:ascii="仿宋_GB2312" w:eastAsia="仿宋_GB2312"/>
                <w:kern w:val="0"/>
                <w:szCs w:val="21"/>
              </w:rPr>
            </w:pPr>
            <w:r>
              <w:rPr>
                <w:rFonts w:ascii="仿宋_GB2312" w:eastAsia="仿宋_GB2312" w:hint="eastAsia"/>
                <w:kern w:val="0"/>
                <w:szCs w:val="21"/>
              </w:rPr>
              <w:t>3.2085</w:t>
            </w:r>
          </w:p>
        </w:tc>
        <w:tc>
          <w:tcPr>
            <w:tcW w:w="740" w:type="pct"/>
            <w:vAlign w:val="center"/>
          </w:tcPr>
          <w:p w:rsidR="00234E04" w:rsidRDefault="005014EF">
            <w:pPr>
              <w:widowControl/>
              <w:jc w:val="center"/>
              <w:rPr>
                <w:rFonts w:ascii="仿宋_GB2312" w:eastAsia="仿宋_GB2312"/>
                <w:kern w:val="0"/>
                <w:szCs w:val="21"/>
              </w:rPr>
            </w:pPr>
            <w:r>
              <w:rPr>
                <w:rFonts w:ascii="仿宋_GB2312" w:eastAsia="仿宋_GB2312" w:hint="eastAsia"/>
                <w:kern w:val="0"/>
                <w:szCs w:val="21"/>
              </w:rPr>
              <w:t>3.0173</w:t>
            </w:r>
          </w:p>
        </w:tc>
        <w:tc>
          <w:tcPr>
            <w:tcW w:w="670" w:type="pct"/>
            <w:vAlign w:val="center"/>
          </w:tcPr>
          <w:p w:rsidR="00234E04" w:rsidRDefault="005014EF">
            <w:pPr>
              <w:widowControl/>
              <w:jc w:val="center"/>
              <w:rPr>
                <w:rFonts w:ascii="仿宋_GB2312" w:eastAsia="仿宋_GB2312"/>
                <w:kern w:val="0"/>
                <w:szCs w:val="21"/>
              </w:rPr>
            </w:pPr>
            <w:r>
              <w:rPr>
                <w:rFonts w:ascii="仿宋_GB2312" w:eastAsia="仿宋_GB2312" w:hint="eastAsia"/>
                <w:kern w:val="0"/>
                <w:szCs w:val="21"/>
              </w:rPr>
              <w:t>6.109</w:t>
            </w:r>
          </w:p>
        </w:tc>
        <w:tc>
          <w:tcPr>
            <w:tcW w:w="729" w:type="pct"/>
            <w:vAlign w:val="center"/>
          </w:tcPr>
          <w:p w:rsidR="00234E04" w:rsidRDefault="005014EF">
            <w:pPr>
              <w:widowControl/>
              <w:jc w:val="center"/>
              <w:rPr>
                <w:rFonts w:ascii="仿宋_GB2312" w:eastAsia="仿宋_GB2312"/>
                <w:kern w:val="0"/>
                <w:szCs w:val="21"/>
              </w:rPr>
            </w:pPr>
            <w:r>
              <w:rPr>
                <w:rFonts w:ascii="仿宋_GB2312" w:eastAsia="仿宋_GB2312" w:hint="eastAsia"/>
                <w:kern w:val="0"/>
                <w:szCs w:val="21"/>
              </w:rPr>
              <w:t>98.1</w:t>
            </w:r>
          </w:p>
        </w:tc>
        <w:tc>
          <w:tcPr>
            <w:tcW w:w="729" w:type="pct"/>
            <w:vMerge/>
            <w:vAlign w:val="center"/>
          </w:tcPr>
          <w:p w:rsidR="00234E04" w:rsidRDefault="00234E04">
            <w:pPr>
              <w:widowControl/>
              <w:jc w:val="center"/>
              <w:rPr>
                <w:rFonts w:ascii="仿宋_GB2312" w:eastAsia="仿宋_GB2312"/>
                <w:kern w:val="0"/>
                <w:szCs w:val="21"/>
              </w:rPr>
            </w:pPr>
          </w:p>
        </w:tc>
        <w:tc>
          <w:tcPr>
            <w:tcW w:w="589" w:type="pct"/>
            <w:vMerge/>
          </w:tcPr>
          <w:p w:rsidR="00234E04" w:rsidRDefault="00234E04">
            <w:pPr>
              <w:widowControl/>
              <w:jc w:val="center"/>
              <w:rPr>
                <w:rFonts w:ascii="仿宋_GB2312" w:eastAsia="仿宋_GB2312"/>
                <w:kern w:val="0"/>
                <w:szCs w:val="21"/>
              </w:rPr>
            </w:pPr>
          </w:p>
        </w:tc>
      </w:tr>
      <w:tr w:rsidR="00234E04" w:rsidTr="00DD5574">
        <w:trPr>
          <w:trHeight w:val="379"/>
          <w:jc w:val="center"/>
        </w:trPr>
        <w:tc>
          <w:tcPr>
            <w:tcW w:w="818" w:type="pct"/>
            <w:vMerge/>
            <w:vAlign w:val="center"/>
          </w:tcPr>
          <w:p w:rsidR="00234E04" w:rsidRDefault="00234E04">
            <w:pPr>
              <w:widowControl/>
              <w:jc w:val="center"/>
              <w:rPr>
                <w:rFonts w:ascii="仿宋_GB2312" w:eastAsia="仿宋_GB2312"/>
                <w:kern w:val="0"/>
                <w:szCs w:val="21"/>
              </w:rPr>
            </w:pPr>
          </w:p>
        </w:tc>
        <w:tc>
          <w:tcPr>
            <w:tcW w:w="725" w:type="pct"/>
            <w:vAlign w:val="center"/>
          </w:tcPr>
          <w:p w:rsidR="00234E04" w:rsidRDefault="005014EF">
            <w:pPr>
              <w:widowControl/>
              <w:jc w:val="center"/>
              <w:rPr>
                <w:rFonts w:ascii="仿宋_GB2312" w:eastAsia="仿宋_GB2312"/>
                <w:kern w:val="0"/>
                <w:szCs w:val="21"/>
              </w:rPr>
            </w:pPr>
            <w:r>
              <w:rPr>
                <w:rFonts w:ascii="仿宋_GB2312" w:eastAsia="仿宋_GB2312" w:hint="eastAsia"/>
                <w:kern w:val="0"/>
                <w:szCs w:val="21"/>
              </w:rPr>
              <w:t>3.2077</w:t>
            </w:r>
          </w:p>
        </w:tc>
        <w:tc>
          <w:tcPr>
            <w:tcW w:w="740" w:type="pct"/>
            <w:vAlign w:val="center"/>
          </w:tcPr>
          <w:p w:rsidR="00234E04" w:rsidRDefault="005014EF">
            <w:pPr>
              <w:widowControl/>
              <w:jc w:val="center"/>
              <w:rPr>
                <w:rFonts w:ascii="仿宋_GB2312" w:eastAsia="仿宋_GB2312"/>
                <w:kern w:val="0"/>
                <w:szCs w:val="21"/>
              </w:rPr>
            </w:pPr>
            <w:r>
              <w:rPr>
                <w:rFonts w:ascii="仿宋_GB2312" w:eastAsia="仿宋_GB2312" w:hint="eastAsia"/>
                <w:kern w:val="0"/>
                <w:szCs w:val="21"/>
              </w:rPr>
              <w:t>3.0173</w:t>
            </w:r>
          </w:p>
        </w:tc>
        <w:tc>
          <w:tcPr>
            <w:tcW w:w="670" w:type="pct"/>
            <w:vAlign w:val="center"/>
          </w:tcPr>
          <w:p w:rsidR="00234E04" w:rsidRDefault="005014EF">
            <w:pPr>
              <w:widowControl/>
              <w:jc w:val="center"/>
              <w:rPr>
                <w:rFonts w:ascii="仿宋_GB2312" w:eastAsia="仿宋_GB2312"/>
                <w:kern w:val="0"/>
                <w:szCs w:val="21"/>
              </w:rPr>
            </w:pPr>
            <w:r>
              <w:rPr>
                <w:rFonts w:ascii="仿宋_GB2312" w:eastAsia="仿宋_GB2312" w:hint="eastAsia"/>
                <w:kern w:val="0"/>
                <w:szCs w:val="21"/>
              </w:rPr>
              <w:t>6.076</w:t>
            </w:r>
          </w:p>
        </w:tc>
        <w:tc>
          <w:tcPr>
            <w:tcW w:w="729" w:type="pct"/>
            <w:vAlign w:val="center"/>
          </w:tcPr>
          <w:p w:rsidR="00234E04" w:rsidRDefault="005014EF">
            <w:pPr>
              <w:widowControl/>
              <w:jc w:val="center"/>
              <w:rPr>
                <w:rFonts w:ascii="仿宋_GB2312" w:eastAsia="仿宋_GB2312"/>
                <w:kern w:val="0"/>
                <w:szCs w:val="21"/>
              </w:rPr>
            </w:pPr>
            <w:r>
              <w:rPr>
                <w:rFonts w:ascii="仿宋_GB2312" w:eastAsia="仿宋_GB2312" w:hint="eastAsia"/>
                <w:kern w:val="0"/>
                <w:szCs w:val="21"/>
              </w:rPr>
              <w:t>97.6</w:t>
            </w:r>
          </w:p>
        </w:tc>
        <w:tc>
          <w:tcPr>
            <w:tcW w:w="729" w:type="pct"/>
            <w:vMerge/>
            <w:vAlign w:val="center"/>
          </w:tcPr>
          <w:p w:rsidR="00234E04" w:rsidRDefault="00234E04">
            <w:pPr>
              <w:widowControl/>
              <w:jc w:val="center"/>
              <w:rPr>
                <w:rFonts w:ascii="仿宋_GB2312" w:eastAsia="仿宋_GB2312"/>
                <w:kern w:val="0"/>
                <w:szCs w:val="21"/>
              </w:rPr>
            </w:pPr>
          </w:p>
        </w:tc>
        <w:tc>
          <w:tcPr>
            <w:tcW w:w="589" w:type="pct"/>
            <w:vMerge/>
          </w:tcPr>
          <w:p w:rsidR="00234E04" w:rsidRDefault="00234E04">
            <w:pPr>
              <w:widowControl/>
              <w:jc w:val="center"/>
              <w:rPr>
                <w:rFonts w:ascii="仿宋_GB2312" w:eastAsia="仿宋_GB2312"/>
                <w:kern w:val="0"/>
                <w:szCs w:val="21"/>
              </w:rPr>
            </w:pPr>
          </w:p>
        </w:tc>
      </w:tr>
      <w:tr w:rsidR="00234E04" w:rsidTr="00DD5574">
        <w:trPr>
          <w:trHeight w:val="379"/>
          <w:jc w:val="center"/>
        </w:trPr>
        <w:tc>
          <w:tcPr>
            <w:tcW w:w="818" w:type="pct"/>
            <w:vMerge/>
            <w:vAlign w:val="center"/>
          </w:tcPr>
          <w:p w:rsidR="00234E04" w:rsidRDefault="00234E04">
            <w:pPr>
              <w:widowControl/>
              <w:jc w:val="center"/>
              <w:rPr>
                <w:rFonts w:ascii="仿宋_GB2312" w:eastAsia="仿宋_GB2312"/>
                <w:kern w:val="0"/>
                <w:szCs w:val="21"/>
              </w:rPr>
            </w:pPr>
          </w:p>
        </w:tc>
        <w:tc>
          <w:tcPr>
            <w:tcW w:w="725" w:type="pct"/>
            <w:vAlign w:val="center"/>
          </w:tcPr>
          <w:p w:rsidR="00234E04" w:rsidRDefault="005014EF">
            <w:pPr>
              <w:widowControl/>
              <w:jc w:val="center"/>
              <w:rPr>
                <w:rFonts w:ascii="仿宋_GB2312" w:eastAsia="仿宋_GB2312"/>
                <w:kern w:val="0"/>
                <w:szCs w:val="21"/>
              </w:rPr>
            </w:pPr>
            <w:r>
              <w:rPr>
                <w:rFonts w:ascii="仿宋_GB2312" w:eastAsia="仿宋_GB2312" w:hint="eastAsia"/>
                <w:kern w:val="0"/>
                <w:szCs w:val="21"/>
              </w:rPr>
              <w:t>3.2110</w:t>
            </w:r>
          </w:p>
        </w:tc>
        <w:tc>
          <w:tcPr>
            <w:tcW w:w="740" w:type="pct"/>
            <w:vAlign w:val="center"/>
          </w:tcPr>
          <w:p w:rsidR="00234E04" w:rsidRDefault="005014EF">
            <w:pPr>
              <w:widowControl/>
              <w:jc w:val="center"/>
              <w:rPr>
                <w:rFonts w:ascii="仿宋_GB2312" w:eastAsia="仿宋_GB2312"/>
                <w:kern w:val="0"/>
                <w:szCs w:val="21"/>
              </w:rPr>
            </w:pPr>
            <w:r>
              <w:rPr>
                <w:rFonts w:ascii="仿宋_GB2312" w:eastAsia="仿宋_GB2312" w:hint="eastAsia"/>
                <w:kern w:val="0"/>
                <w:szCs w:val="21"/>
              </w:rPr>
              <w:t>3.0173</w:t>
            </w:r>
          </w:p>
        </w:tc>
        <w:tc>
          <w:tcPr>
            <w:tcW w:w="670" w:type="pct"/>
            <w:vAlign w:val="center"/>
          </w:tcPr>
          <w:p w:rsidR="00234E04" w:rsidRDefault="005014EF">
            <w:pPr>
              <w:widowControl/>
              <w:jc w:val="center"/>
              <w:rPr>
                <w:rFonts w:ascii="仿宋_GB2312" w:eastAsia="仿宋_GB2312"/>
                <w:kern w:val="0"/>
                <w:szCs w:val="21"/>
              </w:rPr>
            </w:pPr>
            <w:r>
              <w:rPr>
                <w:rFonts w:ascii="仿宋_GB2312" w:eastAsia="仿宋_GB2312" w:hint="eastAsia"/>
                <w:kern w:val="0"/>
                <w:szCs w:val="21"/>
              </w:rPr>
              <w:t>6.127</w:t>
            </w:r>
          </w:p>
        </w:tc>
        <w:tc>
          <w:tcPr>
            <w:tcW w:w="729" w:type="pct"/>
            <w:vAlign w:val="center"/>
          </w:tcPr>
          <w:p w:rsidR="00234E04" w:rsidRDefault="005014EF">
            <w:pPr>
              <w:widowControl/>
              <w:jc w:val="center"/>
              <w:rPr>
                <w:rFonts w:ascii="仿宋_GB2312" w:eastAsia="仿宋_GB2312"/>
                <w:kern w:val="0"/>
                <w:szCs w:val="21"/>
              </w:rPr>
            </w:pPr>
            <w:r>
              <w:rPr>
                <w:rFonts w:ascii="仿宋_GB2312" w:eastAsia="仿宋_GB2312" w:hint="eastAsia"/>
                <w:kern w:val="0"/>
                <w:szCs w:val="21"/>
              </w:rPr>
              <w:t>98.4</w:t>
            </w:r>
          </w:p>
        </w:tc>
        <w:tc>
          <w:tcPr>
            <w:tcW w:w="729" w:type="pct"/>
            <w:vMerge/>
            <w:vAlign w:val="center"/>
          </w:tcPr>
          <w:p w:rsidR="00234E04" w:rsidRDefault="00234E04">
            <w:pPr>
              <w:widowControl/>
              <w:jc w:val="center"/>
              <w:rPr>
                <w:rFonts w:ascii="仿宋_GB2312" w:eastAsia="仿宋_GB2312"/>
                <w:kern w:val="0"/>
                <w:szCs w:val="21"/>
              </w:rPr>
            </w:pPr>
          </w:p>
        </w:tc>
        <w:tc>
          <w:tcPr>
            <w:tcW w:w="589" w:type="pct"/>
            <w:vMerge/>
          </w:tcPr>
          <w:p w:rsidR="00234E04" w:rsidRDefault="00234E04">
            <w:pPr>
              <w:widowControl/>
              <w:jc w:val="center"/>
              <w:rPr>
                <w:rFonts w:ascii="仿宋_GB2312" w:eastAsia="仿宋_GB2312"/>
                <w:kern w:val="0"/>
                <w:szCs w:val="21"/>
              </w:rPr>
            </w:pPr>
          </w:p>
        </w:tc>
      </w:tr>
      <w:tr w:rsidR="00234E04" w:rsidTr="00DD5574">
        <w:trPr>
          <w:trHeight w:val="379"/>
          <w:jc w:val="center"/>
        </w:trPr>
        <w:tc>
          <w:tcPr>
            <w:tcW w:w="818" w:type="pct"/>
            <w:vMerge/>
            <w:vAlign w:val="center"/>
          </w:tcPr>
          <w:p w:rsidR="00234E04" w:rsidRDefault="00234E04">
            <w:pPr>
              <w:widowControl/>
              <w:jc w:val="center"/>
              <w:rPr>
                <w:rFonts w:ascii="仿宋_GB2312" w:eastAsia="仿宋_GB2312"/>
                <w:kern w:val="0"/>
                <w:szCs w:val="21"/>
              </w:rPr>
            </w:pPr>
          </w:p>
        </w:tc>
        <w:tc>
          <w:tcPr>
            <w:tcW w:w="725" w:type="pct"/>
          </w:tcPr>
          <w:p w:rsidR="00234E04" w:rsidRDefault="005014EF">
            <w:pPr>
              <w:widowControl/>
              <w:jc w:val="center"/>
              <w:rPr>
                <w:rFonts w:ascii="仿宋_GB2312" w:eastAsia="仿宋_GB2312"/>
                <w:kern w:val="0"/>
                <w:szCs w:val="21"/>
              </w:rPr>
            </w:pPr>
            <w:r>
              <w:rPr>
                <w:rFonts w:ascii="仿宋_GB2312" w:eastAsia="仿宋_GB2312" w:hint="eastAsia"/>
                <w:kern w:val="0"/>
                <w:szCs w:val="21"/>
              </w:rPr>
              <w:t>3.2070</w:t>
            </w:r>
          </w:p>
        </w:tc>
        <w:tc>
          <w:tcPr>
            <w:tcW w:w="740" w:type="pct"/>
            <w:vAlign w:val="center"/>
          </w:tcPr>
          <w:p w:rsidR="00234E04" w:rsidRDefault="005014EF">
            <w:pPr>
              <w:widowControl/>
              <w:jc w:val="center"/>
              <w:rPr>
                <w:rFonts w:ascii="仿宋_GB2312" w:eastAsia="仿宋_GB2312"/>
                <w:kern w:val="0"/>
                <w:szCs w:val="21"/>
              </w:rPr>
            </w:pPr>
            <w:r>
              <w:rPr>
                <w:rFonts w:ascii="仿宋_GB2312" w:eastAsia="仿宋_GB2312" w:hint="eastAsia"/>
                <w:kern w:val="0"/>
                <w:szCs w:val="21"/>
              </w:rPr>
              <w:t>3.0173</w:t>
            </w:r>
          </w:p>
        </w:tc>
        <w:tc>
          <w:tcPr>
            <w:tcW w:w="670" w:type="pct"/>
          </w:tcPr>
          <w:p w:rsidR="00234E04" w:rsidRDefault="005014EF">
            <w:pPr>
              <w:widowControl/>
              <w:jc w:val="center"/>
              <w:rPr>
                <w:rFonts w:ascii="仿宋_GB2312" w:eastAsia="仿宋_GB2312"/>
                <w:kern w:val="0"/>
                <w:szCs w:val="21"/>
              </w:rPr>
            </w:pPr>
            <w:r>
              <w:rPr>
                <w:rFonts w:ascii="仿宋_GB2312" w:eastAsia="仿宋_GB2312" w:hint="eastAsia"/>
                <w:kern w:val="0"/>
                <w:szCs w:val="21"/>
              </w:rPr>
              <w:t>6.118</w:t>
            </w:r>
          </w:p>
        </w:tc>
        <w:tc>
          <w:tcPr>
            <w:tcW w:w="729" w:type="pct"/>
          </w:tcPr>
          <w:p w:rsidR="00234E04" w:rsidRDefault="005014EF">
            <w:pPr>
              <w:widowControl/>
              <w:jc w:val="center"/>
              <w:rPr>
                <w:rFonts w:ascii="仿宋_GB2312" w:eastAsia="仿宋_GB2312"/>
                <w:kern w:val="0"/>
                <w:szCs w:val="21"/>
              </w:rPr>
            </w:pPr>
            <w:r>
              <w:rPr>
                <w:rFonts w:ascii="仿宋_GB2312" w:eastAsia="仿宋_GB2312" w:hint="eastAsia"/>
                <w:kern w:val="0"/>
                <w:szCs w:val="21"/>
              </w:rPr>
              <w:t>98.3</w:t>
            </w:r>
          </w:p>
        </w:tc>
        <w:tc>
          <w:tcPr>
            <w:tcW w:w="729" w:type="pct"/>
            <w:vMerge/>
          </w:tcPr>
          <w:p w:rsidR="00234E04" w:rsidRDefault="00234E04">
            <w:pPr>
              <w:widowControl/>
              <w:jc w:val="center"/>
              <w:rPr>
                <w:rFonts w:ascii="仿宋_GB2312" w:eastAsia="仿宋_GB2312"/>
                <w:kern w:val="0"/>
                <w:szCs w:val="21"/>
              </w:rPr>
            </w:pPr>
          </w:p>
        </w:tc>
        <w:tc>
          <w:tcPr>
            <w:tcW w:w="589" w:type="pct"/>
            <w:vMerge/>
          </w:tcPr>
          <w:p w:rsidR="00234E04" w:rsidRDefault="00234E04">
            <w:pPr>
              <w:widowControl/>
              <w:jc w:val="center"/>
              <w:rPr>
                <w:rFonts w:ascii="仿宋_GB2312" w:eastAsia="仿宋_GB2312"/>
                <w:kern w:val="0"/>
                <w:szCs w:val="21"/>
              </w:rPr>
            </w:pPr>
          </w:p>
        </w:tc>
      </w:tr>
    </w:tbl>
    <w:p w:rsidR="00234E04" w:rsidRDefault="005014EF" w:rsidP="00C10F02">
      <w:pPr>
        <w:ind w:firstLineChars="196" w:firstLine="627"/>
        <w:rPr>
          <w:rFonts w:ascii="仿宋_GB2312" w:eastAsia="仿宋_GB2312" w:hAnsi="宋体"/>
          <w:sz w:val="32"/>
          <w:szCs w:val="28"/>
          <w:lang w:val="zh-CN"/>
        </w:rPr>
      </w:pPr>
      <w:r>
        <w:rPr>
          <w:rFonts w:ascii="仿宋_GB2312" w:eastAsia="仿宋_GB2312" w:hAnsi="宋体" w:hint="eastAsia"/>
          <w:sz w:val="32"/>
          <w:szCs w:val="28"/>
          <w:lang w:val="zh-CN"/>
        </w:rPr>
        <w:t>从上表数据可见，</w:t>
      </w:r>
      <w:r>
        <w:rPr>
          <w:rFonts w:ascii="仿宋_GB2312" w:eastAsia="仿宋_GB2312" w:hAnsi="宋体"/>
          <w:sz w:val="32"/>
          <w:szCs w:val="28"/>
          <w:lang w:val="zh-CN"/>
        </w:rPr>
        <w:t>β</w:t>
      </w:r>
      <w:r>
        <w:rPr>
          <w:rFonts w:ascii="仿宋_GB2312" w:eastAsia="仿宋_GB2312" w:hAnsi="宋体"/>
          <w:sz w:val="32"/>
          <w:szCs w:val="28"/>
          <w:lang w:val="zh-CN"/>
        </w:rPr>
        <w:t>-</w:t>
      </w:r>
      <w:r>
        <w:rPr>
          <w:rFonts w:ascii="仿宋_GB2312" w:eastAsia="仿宋_GB2312" w:hAnsi="宋体" w:hint="eastAsia"/>
          <w:sz w:val="32"/>
          <w:szCs w:val="28"/>
          <w:lang w:val="zh-CN"/>
        </w:rPr>
        <w:t>石竹烯、</w:t>
      </w:r>
      <w:r>
        <w:rPr>
          <w:rFonts w:ascii="仿宋_GB2312" w:eastAsia="仿宋_GB2312" w:hAnsi="宋体"/>
          <w:sz w:val="32"/>
          <w:szCs w:val="28"/>
          <w:lang w:val="zh-CN"/>
        </w:rPr>
        <w:t>α</w:t>
      </w:r>
      <w:r>
        <w:rPr>
          <w:rFonts w:ascii="仿宋_GB2312" w:eastAsia="仿宋_GB2312" w:hAnsi="宋体"/>
          <w:sz w:val="32"/>
          <w:szCs w:val="28"/>
          <w:lang w:val="zh-CN"/>
        </w:rPr>
        <w:t>-</w:t>
      </w:r>
      <w:r>
        <w:rPr>
          <w:rFonts w:ascii="仿宋_GB2312" w:eastAsia="仿宋_GB2312" w:hAnsi="宋体" w:hint="eastAsia"/>
          <w:sz w:val="32"/>
          <w:szCs w:val="28"/>
          <w:lang w:val="zh-CN"/>
        </w:rPr>
        <w:t>蒎烯</w:t>
      </w:r>
      <w:r w:rsidR="00FB55C7">
        <w:rPr>
          <w:rFonts w:ascii="仿宋_GB2312" w:eastAsia="仿宋_GB2312" w:hAnsi="宋体" w:hint="eastAsia"/>
          <w:sz w:val="32"/>
          <w:szCs w:val="28"/>
          <w:lang w:val="zh-CN"/>
        </w:rPr>
        <w:t>与</w:t>
      </w:r>
      <w:r>
        <w:rPr>
          <w:rFonts w:ascii="仿宋_GB2312" w:eastAsia="仿宋_GB2312" w:hAnsi="宋体"/>
          <w:sz w:val="32"/>
          <w:szCs w:val="28"/>
          <w:lang w:val="zh-CN"/>
        </w:rPr>
        <w:t>β</w:t>
      </w:r>
      <w:r>
        <w:rPr>
          <w:rFonts w:ascii="仿宋_GB2312" w:eastAsia="仿宋_GB2312" w:hAnsi="宋体"/>
          <w:sz w:val="32"/>
          <w:szCs w:val="28"/>
          <w:lang w:val="zh-CN"/>
        </w:rPr>
        <w:t>-</w:t>
      </w:r>
      <w:r>
        <w:rPr>
          <w:rFonts w:ascii="仿宋_GB2312" w:eastAsia="仿宋_GB2312" w:hAnsi="宋体" w:hint="eastAsia"/>
          <w:sz w:val="32"/>
          <w:szCs w:val="28"/>
          <w:lang w:val="zh-CN"/>
        </w:rPr>
        <w:t>蒎烯</w:t>
      </w:r>
      <w:r w:rsidR="00FB55C7">
        <w:rPr>
          <w:rFonts w:ascii="仿宋_GB2312" w:eastAsia="仿宋_GB2312" w:hAnsi="宋体" w:hint="eastAsia"/>
          <w:sz w:val="32"/>
          <w:szCs w:val="28"/>
          <w:lang w:val="zh-CN"/>
        </w:rPr>
        <w:t>总和</w:t>
      </w:r>
      <w:r>
        <w:rPr>
          <w:rFonts w:ascii="仿宋_GB2312" w:eastAsia="仿宋_GB2312" w:hAnsi="宋体" w:hint="eastAsia"/>
          <w:sz w:val="32"/>
          <w:szCs w:val="28"/>
          <w:lang w:val="zh-CN"/>
        </w:rPr>
        <w:t>的平</w:t>
      </w:r>
      <w:r>
        <w:rPr>
          <w:rFonts w:ascii="仿宋_GB2312" w:eastAsia="仿宋_GB2312" w:hAnsi="宋体" w:hint="eastAsia"/>
          <w:sz w:val="32"/>
          <w:szCs w:val="28"/>
          <w:lang w:val="zh-CN"/>
        </w:rPr>
        <w:lastRenderedPageBreak/>
        <w:t>均回收率达到</w:t>
      </w:r>
      <w:r>
        <w:rPr>
          <w:rFonts w:ascii="仿宋_GB2312" w:eastAsia="仿宋_GB2312" w:hAnsi="宋体" w:hint="eastAsia"/>
          <w:sz w:val="32"/>
          <w:szCs w:val="28"/>
        </w:rPr>
        <w:t>9</w:t>
      </w:r>
      <w:r w:rsidR="00FB55C7">
        <w:rPr>
          <w:rFonts w:ascii="仿宋_GB2312" w:eastAsia="仿宋_GB2312" w:hAnsi="宋体"/>
          <w:sz w:val="32"/>
          <w:szCs w:val="28"/>
        </w:rPr>
        <w:t>8</w:t>
      </w:r>
      <w:r>
        <w:rPr>
          <w:rFonts w:ascii="仿宋_GB2312" w:eastAsia="仿宋_GB2312" w:hAnsi="宋体" w:hint="eastAsia"/>
          <w:sz w:val="32"/>
          <w:szCs w:val="28"/>
        </w:rPr>
        <w:t>%～100%，说明含测方法的准确性是可靠的。</w:t>
      </w:r>
    </w:p>
    <w:p w:rsidR="00234E04" w:rsidRDefault="00C10F02" w:rsidP="00C10F02">
      <w:pPr>
        <w:spacing w:beforeLines="50" w:afterLines="50" w:line="560" w:lineRule="exact"/>
        <w:ind w:firstLineChars="200" w:firstLine="643"/>
        <w:rPr>
          <w:rFonts w:ascii="仿宋_GB2312" w:eastAsia="仿宋_GB2312" w:hAnsi="宋体"/>
          <w:sz w:val="32"/>
          <w:szCs w:val="28"/>
        </w:rPr>
      </w:pPr>
      <w:r>
        <w:rPr>
          <w:rFonts w:ascii="仿宋_GB2312" w:eastAsia="仿宋_GB2312" w:hint="eastAsia"/>
          <w:b/>
          <w:bCs/>
          <w:sz w:val="32"/>
          <w:szCs w:val="21"/>
        </w:rPr>
        <w:t>7</w:t>
      </w:r>
      <w:r w:rsidR="005014EF" w:rsidRPr="00C10F02">
        <w:rPr>
          <w:rFonts w:ascii="仿宋_GB2312" w:eastAsia="仿宋_GB2312" w:hint="eastAsia"/>
          <w:b/>
          <w:bCs/>
          <w:sz w:val="32"/>
          <w:szCs w:val="21"/>
        </w:rPr>
        <w:t>、含量测定方法的重现性考察</w:t>
      </w:r>
    </w:p>
    <w:p w:rsidR="00234E04" w:rsidRDefault="005014EF">
      <w:pPr>
        <w:ind w:firstLineChars="200" w:firstLine="640"/>
        <w:rPr>
          <w:rFonts w:ascii="仿宋_GB2312" w:eastAsia="仿宋_GB2312" w:hAnsi="宋体"/>
          <w:sz w:val="32"/>
          <w:szCs w:val="28"/>
          <w:lang w:val="zh-CN"/>
        </w:rPr>
      </w:pPr>
      <w:r>
        <w:rPr>
          <w:rFonts w:ascii="仿宋_GB2312" w:eastAsia="仿宋_GB2312" w:hAnsi="宋体" w:hint="eastAsia"/>
          <w:sz w:val="32"/>
          <w:szCs w:val="28"/>
          <w:lang w:val="zh-CN"/>
        </w:rPr>
        <w:t>取同一批枫香精油样品，分别由两个实验室按上述方法进行测定，每个样品平行测定3次，取平均值作为结果。将两个实验室的结果对比，计算相对平均偏差(RAD)，在0.80%～2.8%，见表</w:t>
      </w:r>
      <w:r>
        <w:rPr>
          <w:rFonts w:ascii="仿宋_GB2312" w:eastAsia="仿宋_GB2312" w:hAnsi="宋体" w:hint="eastAsia"/>
          <w:sz w:val="32"/>
          <w:szCs w:val="28"/>
        </w:rPr>
        <w:t>6</w:t>
      </w:r>
      <w:r>
        <w:rPr>
          <w:rFonts w:ascii="仿宋_GB2312" w:eastAsia="仿宋_GB2312" w:hAnsi="宋体" w:hint="eastAsia"/>
          <w:sz w:val="32"/>
          <w:szCs w:val="28"/>
          <w:lang w:val="zh-CN"/>
        </w:rPr>
        <w:t>。</w:t>
      </w:r>
    </w:p>
    <w:p w:rsidR="00234E04" w:rsidRPr="00C10F02" w:rsidRDefault="005014EF" w:rsidP="00C10F02">
      <w:pPr>
        <w:spacing w:line="360" w:lineRule="auto"/>
        <w:jc w:val="center"/>
        <w:rPr>
          <w:rFonts w:ascii="仿宋_GB2312" w:eastAsia="仿宋_GB2312"/>
          <w:b/>
          <w:bCs/>
          <w:sz w:val="28"/>
          <w:szCs w:val="21"/>
        </w:rPr>
      </w:pPr>
      <w:r w:rsidRPr="00C10F02">
        <w:rPr>
          <w:rFonts w:ascii="仿宋_GB2312" w:eastAsia="仿宋_GB2312" w:hint="eastAsia"/>
          <w:b/>
          <w:bCs/>
          <w:sz w:val="28"/>
          <w:szCs w:val="21"/>
        </w:rPr>
        <w:t>表6.   不同实验室的测定结果对比（%）</w:t>
      </w:r>
    </w:p>
    <w:tbl>
      <w:tblPr>
        <w:tblStyle w:val="a9"/>
        <w:tblW w:w="9216" w:type="dxa"/>
        <w:tblLook w:val="04A0"/>
      </w:tblPr>
      <w:tblGrid>
        <w:gridCol w:w="1084"/>
        <w:gridCol w:w="1191"/>
        <w:gridCol w:w="1838"/>
        <w:gridCol w:w="1219"/>
        <w:gridCol w:w="1864"/>
        <w:gridCol w:w="2020"/>
      </w:tblGrid>
      <w:tr w:rsidR="00234E04" w:rsidTr="00C10F02">
        <w:trPr>
          <w:trHeight w:val="184"/>
        </w:trPr>
        <w:tc>
          <w:tcPr>
            <w:tcW w:w="0" w:type="auto"/>
          </w:tcPr>
          <w:p w:rsidR="00234E04" w:rsidRPr="00C10F02" w:rsidRDefault="005014EF">
            <w:pPr>
              <w:rPr>
                <w:rFonts w:ascii="仿宋_GB2312" w:eastAsia="仿宋_GB2312" w:hAnsi="仿宋" w:cs="仿宋" w:hint="eastAsia"/>
                <w:bCs/>
                <w:kern w:val="0"/>
                <w:szCs w:val="21"/>
              </w:rPr>
            </w:pPr>
            <w:r w:rsidRPr="00C10F02">
              <w:rPr>
                <w:rFonts w:ascii="仿宋_GB2312" w:eastAsia="仿宋_GB2312" w:hAnsi="仿宋" w:cs="仿宋" w:hint="eastAsia"/>
                <w:bCs/>
                <w:kern w:val="0"/>
                <w:szCs w:val="21"/>
              </w:rPr>
              <w:t>测定单位</w:t>
            </w:r>
          </w:p>
        </w:tc>
        <w:tc>
          <w:tcPr>
            <w:tcW w:w="0" w:type="auto"/>
            <w:gridSpan w:val="2"/>
          </w:tcPr>
          <w:p w:rsidR="00234E04" w:rsidRPr="00C10F02" w:rsidRDefault="005014EF">
            <w:pPr>
              <w:rPr>
                <w:rFonts w:ascii="仿宋_GB2312" w:eastAsia="仿宋_GB2312" w:hAnsi="仿宋" w:cs="仿宋" w:hint="eastAsia"/>
                <w:bCs/>
                <w:kern w:val="0"/>
                <w:szCs w:val="21"/>
              </w:rPr>
            </w:pPr>
            <w:r w:rsidRPr="00C10F02">
              <w:rPr>
                <w:rFonts w:ascii="仿宋_GB2312" w:eastAsia="仿宋_GB2312" w:hAnsi="仿宋" w:cs="仿宋" w:hint="eastAsia"/>
                <w:bCs/>
                <w:kern w:val="0"/>
                <w:szCs w:val="21"/>
              </w:rPr>
              <w:t>桂林市食品药品检验所</w:t>
            </w:r>
          </w:p>
        </w:tc>
        <w:tc>
          <w:tcPr>
            <w:tcW w:w="3052" w:type="dxa"/>
            <w:gridSpan w:val="2"/>
          </w:tcPr>
          <w:p w:rsidR="00234E04" w:rsidRPr="00C10F02" w:rsidRDefault="005014EF">
            <w:pPr>
              <w:rPr>
                <w:rFonts w:ascii="仿宋_GB2312" w:eastAsia="仿宋_GB2312" w:hAnsi="仿宋" w:cs="仿宋" w:hint="eastAsia"/>
                <w:bCs/>
                <w:kern w:val="0"/>
                <w:szCs w:val="21"/>
              </w:rPr>
            </w:pPr>
            <w:r w:rsidRPr="00C10F02">
              <w:rPr>
                <w:rFonts w:ascii="仿宋_GB2312" w:eastAsia="仿宋_GB2312" w:hAnsi="仿宋" w:cs="仿宋" w:hint="eastAsia"/>
                <w:bCs/>
                <w:kern w:val="0"/>
                <w:szCs w:val="21"/>
              </w:rPr>
              <w:t>玉林市食品药品检验检测中心</w:t>
            </w:r>
          </w:p>
        </w:tc>
        <w:tc>
          <w:tcPr>
            <w:tcW w:w="2020" w:type="dxa"/>
            <w:vMerge w:val="restart"/>
          </w:tcPr>
          <w:p w:rsidR="00234E04" w:rsidRPr="00C10F02" w:rsidRDefault="005014EF">
            <w:pPr>
              <w:jc w:val="center"/>
              <w:rPr>
                <w:rFonts w:ascii="仿宋_GB2312" w:eastAsia="仿宋_GB2312" w:hAnsi="仿宋" w:cs="仿宋" w:hint="eastAsia"/>
                <w:bCs/>
                <w:kern w:val="0"/>
                <w:szCs w:val="21"/>
              </w:rPr>
            </w:pPr>
            <w:r w:rsidRPr="00C10F02">
              <w:rPr>
                <w:rFonts w:ascii="仿宋_GB2312" w:eastAsia="仿宋_GB2312" w:hAnsi="仿宋" w:cs="仿宋" w:hint="eastAsia"/>
                <w:bCs/>
                <w:kern w:val="0"/>
                <w:szCs w:val="21"/>
              </w:rPr>
              <w:t>RAD%</w:t>
            </w:r>
          </w:p>
        </w:tc>
      </w:tr>
      <w:tr w:rsidR="00234E04" w:rsidTr="00C10F02">
        <w:trPr>
          <w:trHeight w:val="258"/>
        </w:trPr>
        <w:tc>
          <w:tcPr>
            <w:tcW w:w="0" w:type="auto"/>
          </w:tcPr>
          <w:p w:rsidR="00234E04" w:rsidRPr="00C10F02" w:rsidRDefault="005014EF">
            <w:pPr>
              <w:rPr>
                <w:rFonts w:ascii="仿宋_GB2312" w:eastAsia="仿宋_GB2312" w:hAnsi="仿宋" w:cs="仿宋" w:hint="eastAsia"/>
                <w:bCs/>
                <w:kern w:val="0"/>
                <w:szCs w:val="21"/>
              </w:rPr>
            </w:pPr>
            <w:r w:rsidRPr="00C10F02">
              <w:rPr>
                <w:rFonts w:ascii="仿宋_GB2312" w:eastAsia="仿宋_GB2312" w:hAnsi="仿宋" w:cs="仿宋" w:hint="eastAsia"/>
                <w:bCs/>
                <w:kern w:val="0"/>
                <w:szCs w:val="21"/>
              </w:rPr>
              <w:t>被测成分</w:t>
            </w:r>
          </w:p>
        </w:tc>
        <w:tc>
          <w:tcPr>
            <w:tcW w:w="0" w:type="auto"/>
          </w:tcPr>
          <w:p w:rsidR="00234E04" w:rsidRPr="00C10F02" w:rsidRDefault="005014EF">
            <w:pPr>
              <w:rPr>
                <w:rFonts w:ascii="仿宋_GB2312" w:eastAsia="仿宋_GB2312" w:hAnsi="仿宋" w:cs="仿宋" w:hint="eastAsia"/>
                <w:bCs/>
                <w:kern w:val="0"/>
                <w:szCs w:val="21"/>
              </w:rPr>
            </w:pPr>
            <w:r w:rsidRPr="00C10F02">
              <w:rPr>
                <w:rFonts w:ascii="仿宋_GB2312" w:eastAsia="仿宋_GB2312" w:hAnsi="仿宋" w:cs="仿宋" w:hint="eastAsia"/>
                <w:kern w:val="0"/>
                <w:szCs w:val="21"/>
              </w:rPr>
              <w:t>β-石竹烯</w:t>
            </w:r>
          </w:p>
        </w:tc>
        <w:tc>
          <w:tcPr>
            <w:tcW w:w="0" w:type="auto"/>
          </w:tcPr>
          <w:p w:rsidR="00234E04" w:rsidRPr="00C10F02" w:rsidRDefault="005014EF">
            <w:pPr>
              <w:rPr>
                <w:rFonts w:ascii="仿宋_GB2312" w:eastAsia="仿宋_GB2312" w:hAnsi="仿宋" w:cs="仿宋" w:hint="eastAsia"/>
                <w:bCs/>
                <w:kern w:val="0"/>
                <w:szCs w:val="21"/>
              </w:rPr>
            </w:pPr>
            <w:r w:rsidRPr="00C10F02">
              <w:rPr>
                <w:rFonts w:ascii="仿宋_GB2312" w:eastAsia="仿宋_GB2312" w:hAnsi="仿宋" w:cs="仿宋" w:hint="eastAsia"/>
                <w:kern w:val="0"/>
                <w:szCs w:val="21"/>
              </w:rPr>
              <w:t>α、β-蒎烯总量</w:t>
            </w:r>
          </w:p>
        </w:tc>
        <w:tc>
          <w:tcPr>
            <w:tcW w:w="0" w:type="auto"/>
          </w:tcPr>
          <w:p w:rsidR="00234E04" w:rsidRPr="00C10F02" w:rsidRDefault="005014EF">
            <w:pPr>
              <w:rPr>
                <w:rFonts w:ascii="仿宋_GB2312" w:eastAsia="仿宋_GB2312" w:hAnsi="仿宋" w:cs="仿宋" w:hint="eastAsia"/>
                <w:kern w:val="0"/>
                <w:szCs w:val="21"/>
              </w:rPr>
            </w:pPr>
            <w:r w:rsidRPr="00C10F02">
              <w:rPr>
                <w:rFonts w:ascii="仿宋_GB2312" w:eastAsia="仿宋_GB2312" w:hAnsi="仿宋" w:cs="仿宋" w:hint="eastAsia"/>
                <w:kern w:val="0"/>
                <w:szCs w:val="21"/>
              </w:rPr>
              <w:t>β-石竹烯</w:t>
            </w:r>
          </w:p>
        </w:tc>
        <w:tc>
          <w:tcPr>
            <w:tcW w:w="1822" w:type="dxa"/>
          </w:tcPr>
          <w:p w:rsidR="00234E04" w:rsidRPr="00C10F02" w:rsidRDefault="005014EF">
            <w:pPr>
              <w:rPr>
                <w:rFonts w:ascii="仿宋_GB2312" w:eastAsia="仿宋_GB2312" w:hAnsi="仿宋" w:cs="仿宋" w:hint="eastAsia"/>
                <w:kern w:val="0"/>
                <w:szCs w:val="21"/>
              </w:rPr>
            </w:pPr>
            <w:r w:rsidRPr="00C10F02">
              <w:rPr>
                <w:rFonts w:ascii="仿宋_GB2312" w:eastAsia="仿宋_GB2312" w:hAnsi="仿宋" w:cs="仿宋" w:hint="eastAsia"/>
                <w:kern w:val="0"/>
                <w:szCs w:val="21"/>
              </w:rPr>
              <w:t>α、β-蒎烯总量</w:t>
            </w:r>
          </w:p>
        </w:tc>
        <w:tc>
          <w:tcPr>
            <w:tcW w:w="2020" w:type="dxa"/>
            <w:vMerge/>
          </w:tcPr>
          <w:p w:rsidR="00234E04" w:rsidRPr="00C10F02" w:rsidRDefault="00234E04">
            <w:pPr>
              <w:rPr>
                <w:rFonts w:ascii="仿宋_GB2312" w:eastAsia="仿宋_GB2312" w:hAnsi="仿宋" w:cs="仿宋" w:hint="eastAsia"/>
                <w:kern w:val="0"/>
                <w:szCs w:val="21"/>
              </w:rPr>
            </w:pPr>
          </w:p>
        </w:tc>
      </w:tr>
      <w:tr w:rsidR="00234E04" w:rsidTr="00C10F02">
        <w:trPr>
          <w:trHeight w:val="185"/>
        </w:trPr>
        <w:tc>
          <w:tcPr>
            <w:tcW w:w="0" w:type="auto"/>
            <w:vMerge w:val="restart"/>
            <w:vAlign w:val="center"/>
          </w:tcPr>
          <w:p w:rsidR="00234E04" w:rsidRPr="00C10F02" w:rsidRDefault="005014EF">
            <w:pPr>
              <w:rPr>
                <w:rFonts w:ascii="仿宋_GB2312" w:eastAsia="仿宋_GB2312" w:hAnsi="仿宋" w:cs="仿宋" w:hint="eastAsia"/>
                <w:bCs/>
                <w:kern w:val="0"/>
                <w:szCs w:val="21"/>
              </w:rPr>
            </w:pPr>
            <w:r w:rsidRPr="00C10F02">
              <w:rPr>
                <w:rFonts w:ascii="仿宋_GB2312" w:eastAsia="仿宋_GB2312" w:hAnsi="仿宋" w:cs="仿宋" w:hint="eastAsia"/>
                <w:bCs/>
                <w:kern w:val="0"/>
                <w:szCs w:val="21"/>
              </w:rPr>
              <w:t>样品1</w:t>
            </w:r>
          </w:p>
          <w:p w:rsidR="00234E04" w:rsidRPr="00C10F02" w:rsidRDefault="005014EF">
            <w:pPr>
              <w:rPr>
                <w:rFonts w:ascii="仿宋_GB2312" w:eastAsia="仿宋_GB2312" w:hAnsi="仿宋" w:cs="仿宋" w:hint="eastAsia"/>
                <w:bCs/>
                <w:kern w:val="0"/>
                <w:szCs w:val="21"/>
              </w:rPr>
            </w:pPr>
            <w:r w:rsidRPr="00C10F02">
              <w:rPr>
                <w:rFonts w:ascii="仿宋_GB2312" w:eastAsia="仿宋_GB2312" w:hAnsi="仿宋" w:cs="仿宋" w:hint="eastAsia"/>
                <w:bCs/>
                <w:kern w:val="0"/>
                <w:szCs w:val="21"/>
              </w:rPr>
              <w:t>20210426</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34E04" w:rsidRPr="00C10F02" w:rsidRDefault="005014EF">
            <w:pPr>
              <w:jc w:val="center"/>
              <w:rPr>
                <w:rFonts w:ascii="仿宋_GB2312" w:eastAsia="仿宋_GB2312" w:hAnsi="仿宋" w:cs="仿宋" w:hint="eastAsia"/>
                <w:bCs/>
                <w:kern w:val="0"/>
                <w:szCs w:val="21"/>
              </w:rPr>
            </w:pPr>
            <w:r w:rsidRPr="00C10F02">
              <w:rPr>
                <w:rFonts w:ascii="仿宋_GB2312" w:eastAsia="仿宋_GB2312" w:hAnsi="仿宋" w:cs="仿宋" w:hint="eastAsia"/>
                <w:color w:val="000000"/>
                <w:kern w:val="0"/>
                <w:szCs w:val="21"/>
              </w:rPr>
              <w:t>36.43</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tcPr>
          <w:p w:rsidR="00234E04" w:rsidRPr="00C10F02" w:rsidRDefault="005014EF">
            <w:pPr>
              <w:jc w:val="center"/>
              <w:rPr>
                <w:rFonts w:ascii="仿宋_GB2312" w:eastAsia="仿宋_GB2312" w:hAnsi="仿宋" w:cs="仿宋" w:hint="eastAsia"/>
                <w:bCs/>
                <w:kern w:val="0"/>
                <w:szCs w:val="21"/>
              </w:rPr>
            </w:pPr>
            <w:r w:rsidRPr="00C10F02">
              <w:rPr>
                <w:rFonts w:ascii="仿宋_GB2312" w:eastAsia="仿宋_GB2312" w:hAnsi="仿宋" w:cs="仿宋" w:hint="eastAsia"/>
                <w:color w:val="000000"/>
                <w:kern w:val="0"/>
                <w:szCs w:val="21"/>
              </w:rPr>
              <w:t>19.39</w:t>
            </w:r>
          </w:p>
        </w:tc>
        <w:tc>
          <w:tcPr>
            <w:tcW w:w="0" w:type="auto"/>
            <w:vAlign w:val="center"/>
          </w:tcPr>
          <w:p w:rsidR="00234E04" w:rsidRPr="00C10F02" w:rsidRDefault="005014EF">
            <w:pPr>
              <w:jc w:val="center"/>
              <w:rPr>
                <w:rFonts w:ascii="仿宋_GB2312" w:eastAsia="仿宋_GB2312" w:hAnsi="仿宋" w:cs="仿宋" w:hint="eastAsia"/>
                <w:color w:val="000000"/>
                <w:kern w:val="0"/>
                <w:szCs w:val="21"/>
              </w:rPr>
            </w:pPr>
            <w:r w:rsidRPr="00C10F02">
              <w:rPr>
                <w:rFonts w:ascii="仿宋_GB2312" w:eastAsia="仿宋_GB2312" w:hAnsi="仿宋" w:cs="仿宋" w:hint="eastAsia"/>
                <w:color w:val="000000"/>
                <w:kern w:val="0"/>
                <w:szCs w:val="21"/>
              </w:rPr>
              <w:t>38.07</w:t>
            </w:r>
          </w:p>
        </w:tc>
        <w:tc>
          <w:tcPr>
            <w:tcW w:w="1822" w:type="dxa"/>
            <w:vAlign w:val="center"/>
          </w:tcPr>
          <w:p w:rsidR="00234E04" w:rsidRPr="00C10F02" w:rsidRDefault="005014EF">
            <w:pPr>
              <w:jc w:val="center"/>
              <w:rPr>
                <w:rFonts w:ascii="仿宋_GB2312" w:eastAsia="仿宋_GB2312" w:hAnsi="仿宋" w:cs="仿宋" w:hint="eastAsia"/>
                <w:color w:val="000000"/>
                <w:kern w:val="0"/>
                <w:szCs w:val="21"/>
              </w:rPr>
            </w:pPr>
            <w:r w:rsidRPr="00C10F02">
              <w:rPr>
                <w:rFonts w:ascii="仿宋_GB2312" w:eastAsia="仿宋_GB2312" w:hAnsi="仿宋" w:cs="仿宋" w:hint="eastAsia"/>
                <w:color w:val="000000"/>
                <w:kern w:val="0"/>
                <w:szCs w:val="21"/>
              </w:rPr>
              <w:t>18.69</w:t>
            </w:r>
          </w:p>
        </w:tc>
        <w:tc>
          <w:tcPr>
            <w:tcW w:w="2020" w:type="dxa"/>
            <w:vMerge w:val="restart"/>
          </w:tcPr>
          <w:p w:rsidR="00234E04" w:rsidRDefault="005014EF">
            <w:pPr>
              <w:rPr>
                <w:rFonts w:ascii="仿宋_GB2312" w:eastAsia="仿宋_GB2312" w:hAnsi="仿宋" w:cs="仿宋" w:hint="eastAsia"/>
                <w:kern w:val="0"/>
                <w:szCs w:val="21"/>
              </w:rPr>
            </w:pPr>
            <w:r w:rsidRPr="00C10F02">
              <w:rPr>
                <w:rFonts w:ascii="仿宋_GB2312" w:eastAsia="仿宋_GB2312" w:hAnsi="仿宋" w:cs="仿宋" w:hint="eastAsia"/>
                <w:kern w:val="0"/>
                <w:szCs w:val="21"/>
              </w:rPr>
              <w:t>β-石竹烯：2.4</w:t>
            </w:r>
          </w:p>
          <w:p w:rsidR="00C10F02" w:rsidRPr="00C10F02" w:rsidRDefault="00C10F02">
            <w:pPr>
              <w:rPr>
                <w:rFonts w:ascii="仿宋_GB2312" w:eastAsia="仿宋_GB2312" w:hAnsi="仿宋" w:cs="仿宋" w:hint="eastAsia"/>
                <w:kern w:val="0"/>
                <w:szCs w:val="21"/>
              </w:rPr>
            </w:pPr>
          </w:p>
          <w:p w:rsidR="00234E04" w:rsidRPr="00C10F02" w:rsidRDefault="005014EF">
            <w:pPr>
              <w:rPr>
                <w:rFonts w:ascii="仿宋_GB2312" w:eastAsia="仿宋_GB2312" w:hAnsi="仿宋" w:cs="仿宋" w:hint="eastAsia"/>
                <w:kern w:val="0"/>
                <w:szCs w:val="21"/>
              </w:rPr>
            </w:pPr>
            <w:r w:rsidRPr="00C10F02">
              <w:rPr>
                <w:rFonts w:ascii="仿宋_GB2312" w:eastAsia="仿宋_GB2312" w:hAnsi="仿宋" w:cs="仿宋" w:hint="eastAsia"/>
                <w:kern w:val="0"/>
                <w:szCs w:val="21"/>
              </w:rPr>
              <w:t>α、β-蒎烯总量：0.8</w:t>
            </w:r>
          </w:p>
        </w:tc>
      </w:tr>
      <w:tr w:rsidR="00234E04" w:rsidTr="00C10F02">
        <w:trPr>
          <w:trHeight w:val="184"/>
        </w:trPr>
        <w:tc>
          <w:tcPr>
            <w:tcW w:w="0" w:type="auto"/>
            <w:vMerge/>
          </w:tcPr>
          <w:p w:rsidR="00234E04" w:rsidRPr="00C10F02" w:rsidRDefault="00234E04">
            <w:pPr>
              <w:rPr>
                <w:rFonts w:ascii="仿宋_GB2312" w:eastAsia="仿宋_GB2312" w:hAnsi="仿宋" w:cs="仿宋" w:hint="eastAsia"/>
                <w:bCs/>
                <w:kern w:val="0"/>
                <w:szCs w:val="21"/>
              </w:rPr>
            </w:pPr>
          </w:p>
        </w:tc>
        <w:tc>
          <w:tcPr>
            <w:tcW w:w="0" w:type="auto"/>
            <w:tcBorders>
              <w:top w:val="nil"/>
              <w:left w:val="single" w:sz="4" w:space="0" w:color="auto"/>
              <w:bottom w:val="single" w:sz="4" w:space="0" w:color="auto"/>
              <w:right w:val="single" w:sz="4" w:space="0" w:color="auto"/>
            </w:tcBorders>
            <w:shd w:val="clear" w:color="auto" w:fill="auto"/>
          </w:tcPr>
          <w:p w:rsidR="00234E04" w:rsidRPr="00C10F02" w:rsidRDefault="005014EF">
            <w:pPr>
              <w:jc w:val="center"/>
              <w:rPr>
                <w:rFonts w:ascii="仿宋_GB2312" w:eastAsia="仿宋_GB2312" w:hAnsi="仿宋" w:cs="仿宋" w:hint="eastAsia"/>
                <w:bCs/>
                <w:kern w:val="0"/>
                <w:szCs w:val="21"/>
              </w:rPr>
            </w:pPr>
            <w:r w:rsidRPr="00C10F02">
              <w:rPr>
                <w:rFonts w:ascii="仿宋_GB2312" w:eastAsia="仿宋_GB2312" w:hAnsi="仿宋" w:cs="仿宋" w:hint="eastAsia"/>
                <w:color w:val="000000"/>
                <w:kern w:val="0"/>
                <w:szCs w:val="21"/>
              </w:rPr>
              <w:t>36.34</w:t>
            </w:r>
          </w:p>
        </w:tc>
        <w:tc>
          <w:tcPr>
            <w:tcW w:w="0" w:type="auto"/>
            <w:tcBorders>
              <w:top w:val="nil"/>
              <w:left w:val="single" w:sz="4" w:space="0" w:color="auto"/>
              <w:bottom w:val="single" w:sz="4" w:space="0" w:color="auto"/>
              <w:right w:val="single" w:sz="4" w:space="0" w:color="auto"/>
            </w:tcBorders>
            <w:shd w:val="clear" w:color="auto" w:fill="auto"/>
            <w:vAlign w:val="bottom"/>
          </w:tcPr>
          <w:p w:rsidR="00234E04" w:rsidRPr="00C10F02" w:rsidRDefault="005014EF">
            <w:pPr>
              <w:jc w:val="center"/>
              <w:rPr>
                <w:rFonts w:ascii="仿宋_GB2312" w:eastAsia="仿宋_GB2312" w:hAnsi="仿宋" w:cs="仿宋" w:hint="eastAsia"/>
                <w:bCs/>
                <w:kern w:val="0"/>
                <w:szCs w:val="21"/>
              </w:rPr>
            </w:pPr>
            <w:r w:rsidRPr="00C10F02">
              <w:rPr>
                <w:rFonts w:ascii="仿宋_GB2312" w:eastAsia="仿宋_GB2312" w:hAnsi="仿宋" w:cs="仿宋" w:hint="eastAsia"/>
                <w:color w:val="000000"/>
                <w:kern w:val="0"/>
                <w:szCs w:val="21"/>
              </w:rPr>
              <w:t>19.05</w:t>
            </w:r>
          </w:p>
        </w:tc>
        <w:tc>
          <w:tcPr>
            <w:tcW w:w="0" w:type="auto"/>
            <w:vAlign w:val="center"/>
          </w:tcPr>
          <w:p w:rsidR="00234E04" w:rsidRPr="00C10F02" w:rsidRDefault="005014EF">
            <w:pPr>
              <w:jc w:val="center"/>
              <w:rPr>
                <w:rFonts w:ascii="仿宋_GB2312" w:eastAsia="仿宋_GB2312" w:hAnsi="仿宋" w:cs="仿宋" w:hint="eastAsia"/>
                <w:color w:val="000000"/>
                <w:kern w:val="0"/>
                <w:szCs w:val="21"/>
              </w:rPr>
            </w:pPr>
            <w:r w:rsidRPr="00C10F02">
              <w:rPr>
                <w:rFonts w:ascii="仿宋_GB2312" w:eastAsia="仿宋_GB2312" w:hAnsi="仿宋" w:cs="仿宋" w:hint="eastAsia"/>
                <w:color w:val="000000"/>
                <w:kern w:val="0"/>
                <w:szCs w:val="21"/>
              </w:rPr>
              <w:t>38.37</w:t>
            </w:r>
          </w:p>
        </w:tc>
        <w:tc>
          <w:tcPr>
            <w:tcW w:w="1822" w:type="dxa"/>
            <w:vAlign w:val="center"/>
          </w:tcPr>
          <w:p w:rsidR="00234E04" w:rsidRPr="00C10F02" w:rsidRDefault="005014EF">
            <w:pPr>
              <w:jc w:val="center"/>
              <w:rPr>
                <w:rFonts w:ascii="仿宋_GB2312" w:eastAsia="仿宋_GB2312" w:hAnsi="仿宋" w:cs="仿宋" w:hint="eastAsia"/>
                <w:color w:val="000000"/>
                <w:kern w:val="0"/>
                <w:szCs w:val="21"/>
              </w:rPr>
            </w:pPr>
            <w:r w:rsidRPr="00C10F02">
              <w:rPr>
                <w:rFonts w:ascii="仿宋_GB2312" w:eastAsia="仿宋_GB2312" w:hAnsi="仿宋" w:cs="仿宋" w:hint="eastAsia"/>
                <w:color w:val="000000"/>
                <w:kern w:val="0"/>
                <w:szCs w:val="21"/>
              </w:rPr>
              <w:t>18.65</w:t>
            </w:r>
          </w:p>
        </w:tc>
        <w:tc>
          <w:tcPr>
            <w:tcW w:w="2020" w:type="dxa"/>
            <w:vMerge/>
          </w:tcPr>
          <w:p w:rsidR="00234E04" w:rsidRPr="00C10F02" w:rsidRDefault="00234E04">
            <w:pPr>
              <w:rPr>
                <w:rFonts w:ascii="仿宋_GB2312" w:eastAsia="仿宋_GB2312" w:hAnsi="仿宋" w:cs="仿宋" w:hint="eastAsia"/>
                <w:kern w:val="0"/>
                <w:szCs w:val="21"/>
              </w:rPr>
            </w:pPr>
          </w:p>
        </w:tc>
      </w:tr>
      <w:tr w:rsidR="00234E04" w:rsidTr="00C10F02">
        <w:trPr>
          <w:trHeight w:val="184"/>
        </w:trPr>
        <w:tc>
          <w:tcPr>
            <w:tcW w:w="0" w:type="auto"/>
            <w:vMerge/>
          </w:tcPr>
          <w:p w:rsidR="00234E04" w:rsidRPr="00C10F02" w:rsidRDefault="00234E04">
            <w:pPr>
              <w:rPr>
                <w:rFonts w:ascii="仿宋_GB2312" w:eastAsia="仿宋_GB2312" w:hAnsi="仿宋" w:cs="仿宋" w:hint="eastAsia"/>
                <w:bCs/>
                <w:kern w:val="0"/>
                <w:szCs w:val="21"/>
              </w:rPr>
            </w:pPr>
          </w:p>
        </w:tc>
        <w:tc>
          <w:tcPr>
            <w:tcW w:w="0" w:type="auto"/>
            <w:tcBorders>
              <w:top w:val="nil"/>
              <w:left w:val="single" w:sz="4" w:space="0" w:color="auto"/>
              <w:bottom w:val="single" w:sz="4" w:space="0" w:color="auto"/>
              <w:right w:val="single" w:sz="4" w:space="0" w:color="auto"/>
            </w:tcBorders>
            <w:shd w:val="clear" w:color="auto" w:fill="auto"/>
          </w:tcPr>
          <w:p w:rsidR="00234E04" w:rsidRPr="00C10F02" w:rsidRDefault="005014EF">
            <w:pPr>
              <w:jc w:val="center"/>
              <w:rPr>
                <w:rFonts w:ascii="仿宋_GB2312" w:eastAsia="仿宋_GB2312" w:hAnsi="仿宋" w:cs="仿宋" w:hint="eastAsia"/>
                <w:bCs/>
                <w:kern w:val="0"/>
                <w:szCs w:val="21"/>
              </w:rPr>
            </w:pPr>
            <w:r w:rsidRPr="00C10F02">
              <w:rPr>
                <w:rFonts w:ascii="仿宋_GB2312" w:eastAsia="仿宋_GB2312" w:hAnsi="仿宋" w:cs="仿宋" w:hint="eastAsia"/>
                <w:color w:val="000000"/>
                <w:kern w:val="0"/>
                <w:szCs w:val="21"/>
              </w:rPr>
              <w:t>36.52</w:t>
            </w:r>
          </w:p>
        </w:tc>
        <w:tc>
          <w:tcPr>
            <w:tcW w:w="0" w:type="auto"/>
            <w:tcBorders>
              <w:top w:val="nil"/>
              <w:left w:val="single" w:sz="4" w:space="0" w:color="auto"/>
              <w:bottom w:val="single" w:sz="4" w:space="0" w:color="auto"/>
              <w:right w:val="single" w:sz="4" w:space="0" w:color="auto"/>
            </w:tcBorders>
            <w:shd w:val="clear" w:color="auto" w:fill="auto"/>
            <w:vAlign w:val="bottom"/>
          </w:tcPr>
          <w:p w:rsidR="00234E04" w:rsidRPr="00C10F02" w:rsidRDefault="005014EF">
            <w:pPr>
              <w:jc w:val="center"/>
              <w:rPr>
                <w:rFonts w:ascii="仿宋_GB2312" w:eastAsia="仿宋_GB2312" w:hAnsi="仿宋" w:cs="仿宋" w:hint="eastAsia"/>
                <w:bCs/>
                <w:kern w:val="0"/>
                <w:szCs w:val="21"/>
              </w:rPr>
            </w:pPr>
            <w:r w:rsidRPr="00C10F02">
              <w:rPr>
                <w:rFonts w:ascii="仿宋_GB2312" w:eastAsia="仿宋_GB2312" w:hAnsi="仿宋" w:cs="仿宋" w:hint="eastAsia"/>
                <w:color w:val="000000"/>
                <w:kern w:val="0"/>
                <w:szCs w:val="21"/>
              </w:rPr>
              <w:t>19.25</w:t>
            </w:r>
          </w:p>
        </w:tc>
        <w:tc>
          <w:tcPr>
            <w:tcW w:w="0" w:type="auto"/>
            <w:vAlign w:val="center"/>
          </w:tcPr>
          <w:p w:rsidR="00234E04" w:rsidRPr="00C10F02" w:rsidRDefault="005014EF">
            <w:pPr>
              <w:jc w:val="center"/>
              <w:rPr>
                <w:rFonts w:ascii="仿宋_GB2312" w:eastAsia="仿宋_GB2312" w:hAnsi="仿宋" w:cs="仿宋" w:hint="eastAsia"/>
                <w:color w:val="000000"/>
                <w:kern w:val="0"/>
                <w:szCs w:val="21"/>
              </w:rPr>
            </w:pPr>
            <w:r w:rsidRPr="00C10F02">
              <w:rPr>
                <w:rFonts w:ascii="仿宋_GB2312" w:eastAsia="仿宋_GB2312" w:hAnsi="仿宋" w:cs="仿宋" w:hint="eastAsia"/>
                <w:color w:val="000000"/>
                <w:kern w:val="0"/>
                <w:szCs w:val="21"/>
              </w:rPr>
              <w:t>38.15</w:t>
            </w:r>
          </w:p>
        </w:tc>
        <w:tc>
          <w:tcPr>
            <w:tcW w:w="1822" w:type="dxa"/>
            <w:vAlign w:val="center"/>
          </w:tcPr>
          <w:p w:rsidR="00234E04" w:rsidRPr="00C10F02" w:rsidRDefault="005014EF">
            <w:pPr>
              <w:jc w:val="center"/>
              <w:rPr>
                <w:rFonts w:ascii="仿宋_GB2312" w:eastAsia="仿宋_GB2312" w:hAnsi="仿宋" w:cs="仿宋" w:hint="eastAsia"/>
                <w:color w:val="000000"/>
                <w:kern w:val="0"/>
                <w:szCs w:val="21"/>
              </w:rPr>
            </w:pPr>
            <w:r w:rsidRPr="00C10F02">
              <w:rPr>
                <w:rFonts w:ascii="仿宋_GB2312" w:eastAsia="仿宋_GB2312" w:hAnsi="仿宋" w:cs="仿宋" w:hint="eastAsia"/>
                <w:color w:val="000000"/>
                <w:kern w:val="0"/>
                <w:szCs w:val="21"/>
              </w:rPr>
              <w:t>19.40</w:t>
            </w:r>
          </w:p>
        </w:tc>
        <w:tc>
          <w:tcPr>
            <w:tcW w:w="2020" w:type="dxa"/>
            <w:vMerge/>
          </w:tcPr>
          <w:p w:rsidR="00234E04" w:rsidRPr="00C10F02" w:rsidRDefault="00234E04">
            <w:pPr>
              <w:rPr>
                <w:rFonts w:ascii="仿宋_GB2312" w:eastAsia="仿宋_GB2312" w:hAnsi="仿宋" w:cs="仿宋" w:hint="eastAsia"/>
                <w:kern w:val="0"/>
                <w:szCs w:val="21"/>
              </w:rPr>
            </w:pPr>
          </w:p>
        </w:tc>
      </w:tr>
      <w:tr w:rsidR="00234E04" w:rsidTr="00C10F02">
        <w:trPr>
          <w:trHeight w:val="184"/>
        </w:trPr>
        <w:tc>
          <w:tcPr>
            <w:tcW w:w="0" w:type="auto"/>
          </w:tcPr>
          <w:p w:rsidR="00234E04" w:rsidRPr="00C10F02" w:rsidRDefault="005014EF">
            <w:pPr>
              <w:rPr>
                <w:rFonts w:ascii="仿宋_GB2312" w:eastAsia="仿宋_GB2312" w:hAnsi="仿宋" w:cs="仿宋" w:hint="eastAsia"/>
                <w:bCs/>
                <w:kern w:val="0"/>
                <w:szCs w:val="21"/>
              </w:rPr>
            </w:pPr>
            <w:r w:rsidRPr="00C10F02">
              <w:rPr>
                <w:rFonts w:ascii="仿宋_GB2312" w:eastAsia="仿宋_GB2312" w:hAnsi="仿宋" w:cs="仿宋" w:hint="eastAsia"/>
                <w:bCs/>
                <w:kern w:val="0"/>
                <w:szCs w:val="21"/>
              </w:rPr>
              <w:t>平均值</w:t>
            </w:r>
          </w:p>
        </w:tc>
        <w:tc>
          <w:tcPr>
            <w:tcW w:w="0" w:type="auto"/>
            <w:tcBorders>
              <w:top w:val="nil"/>
              <w:left w:val="single" w:sz="4" w:space="0" w:color="auto"/>
              <w:bottom w:val="single" w:sz="4" w:space="0" w:color="auto"/>
              <w:right w:val="single" w:sz="4" w:space="0" w:color="auto"/>
            </w:tcBorders>
            <w:shd w:val="clear" w:color="auto" w:fill="auto"/>
            <w:vAlign w:val="bottom"/>
          </w:tcPr>
          <w:p w:rsidR="00234E04" w:rsidRPr="00C10F02" w:rsidRDefault="005014EF">
            <w:pPr>
              <w:jc w:val="center"/>
              <w:rPr>
                <w:rFonts w:ascii="仿宋_GB2312" w:eastAsia="仿宋_GB2312" w:hAnsi="仿宋" w:cs="仿宋" w:hint="eastAsia"/>
                <w:b/>
                <w:bCs/>
                <w:kern w:val="0"/>
                <w:szCs w:val="21"/>
              </w:rPr>
            </w:pPr>
            <w:r w:rsidRPr="00C10F02">
              <w:rPr>
                <w:rFonts w:ascii="仿宋_GB2312" w:eastAsia="仿宋_GB2312" w:hAnsi="仿宋" w:cs="仿宋" w:hint="eastAsia"/>
                <w:b/>
                <w:bCs/>
                <w:color w:val="000000"/>
                <w:kern w:val="0"/>
                <w:szCs w:val="21"/>
              </w:rPr>
              <w:t>36.43</w:t>
            </w:r>
          </w:p>
        </w:tc>
        <w:tc>
          <w:tcPr>
            <w:tcW w:w="0" w:type="auto"/>
            <w:tcBorders>
              <w:top w:val="nil"/>
              <w:left w:val="single" w:sz="4" w:space="0" w:color="auto"/>
              <w:bottom w:val="single" w:sz="4" w:space="0" w:color="auto"/>
              <w:right w:val="single" w:sz="4" w:space="0" w:color="auto"/>
            </w:tcBorders>
            <w:shd w:val="clear" w:color="auto" w:fill="auto"/>
            <w:vAlign w:val="bottom"/>
          </w:tcPr>
          <w:p w:rsidR="00234E04" w:rsidRPr="00C10F02" w:rsidRDefault="005014EF">
            <w:pPr>
              <w:jc w:val="center"/>
              <w:rPr>
                <w:rFonts w:ascii="仿宋_GB2312" w:eastAsia="仿宋_GB2312" w:hAnsi="仿宋" w:cs="仿宋" w:hint="eastAsia"/>
                <w:b/>
                <w:bCs/>
                <w:kern w:val="0"/>
                <w:szCs w:val="21"/>
              </w:rPr>
            </w:pPr>
            <w:r w:rsidRPr="00C10F02">
              <w:rPr>
                <w:rFonts w:ascii="仿宋_GB2312" w:eastAsia="仿宋_GB2312" w:hAnsi="仿宋" w:cs="仿宋" w:hint="eastAsia"/>
                <w:b/>
                <w:bCs/>
                <w:color w:val="000000"/>
                <w:kern w:val="0"/>
                <w:szCs w:val="21"/>
              </w:rPr>
              <w:t>19.23</w:t>
            </w:r>
          </w:p>
        </w:tc>
        <w:tc>
          <w:tcPr>
            <w:tcW w:w="0" w:type="auto"/>
            <w:vAlign w:val="center"/>
          </w:tcPr>
          <w:p w:rsidR="00234E04" w:rsidRPr="00C10F02" w:rsidRDefault="005014EF">
            <w:pPr>
              <w:jc w:val="center"/>
              <w:rPr>
                <w:rFonts w:ascii="仿宋_GB2312" w:eastAsia="仿宋_GB2312" w:hAnsi="仿宋" w:cs="仿宋" w:hint="eastAsia"/>
                <w:b/>
                <w:bCs/>
                <w:color w:val="000000"/>
                <w:kern w:val="0"/>
                <w:szCs w:val="21"/>
              </w:rPr>
            </w:pPr>
            <w:r w:rsidRPr="00C10F02">
              <w:rPr>
                <w:rFonts w:ascii="仿宋_GB2312" w:eastAsia="仿宋_GB2312" w:hAnsi="仿宋" w:cs="仿宋" w:hint="eastAsia"/>
                <w:b/>
                <w:bCs/>
                <w:color w:val="000000"/>
                <w:kern w:val="0"/>
                <w:szCs w:val="21"/>
              </w:rPr>
              <w:t>38.20</w:t>
            </w:r>
          </w:p>
        </w:tc>
        <w:tc>
          <w:tcPr>
            <w:tcW w:w="1822" w:type="dxa"/>
            <w:vAlign w:val="center"/>
          </w:tcPr>
          <w:p w:rsidR="00234E04" w:rsidRPr="00C10F02" w:rsidRDefault="005014EF">
            <w:pPr>
              <w:jc w:val="center"/>
              <w:rPr>
                <w:rFonts w:ascii="仿宋_GB2312" w:eastAsia="仿宋_GB2312" w:hAnsi="仿宋" w:cs="仿宋" w:hint="eastAsia"/>
                <w:b/>
                <w:bCs/>
                <w:color w:val="000000"/>
                <w:kern w:val="0"/>
                <w:szCs w:val="21"/>
              </w:rPr>
            </w:pPr>
            <w:r w:rsidRPr="00C10F02">
              <w:rPr>
                <w:rFonts w:ascii="仿宋_GB2312" w:eastAsia="仿宋_GB2312" w:hAnsi="仿宋" w:cs="仿宋" w:hint="eastAsia"/>
                <w:b/>
                <w:bCs/>
                <w:color w:val="000000"/>
                <w:kern w:val="0"/>
                <w:szCs w:val="21"/>
              </w:rPr>
              <w:t>18.91</w:t>
            </w:r>
          </w:p>
        </w:tc>
        <w:tc>
          <w:tcPr>
            <w:tcW w:w="2020" w:type="dxa"/>
            <w:vMerge/>
          </w:tcPr>
          <w:p w:rsidR="00234E04" w:rsidRPr="00C10F02" w:rsidRDefault="00234E04">
            <w:pPr>
              <w:rPr>
                <w:rFonts w:ascii="仿宋_GB2312" w:eastAsia="仿宋_GB2312" w:hAnsi="仿宋" w:cs="仿宋" w:hint="eastAsia"/>
                <w:kern w:val="0"/>
                <w:szCs w:val="21"/>
              </w:rPr>
            </w:pPr>
          </w:p>
        </w:tc>
      </w:tr>
      <w:tr w:rsidR="00234E04" w:rsidTr="00C10F02">
        <w:trPr>
          <w:trHeight w:val="185"/>
        </w:trPr>
        <w:tc>
          <w:tcPr>
            <w:tcW w:w="0" w:type="auto"/>
            <w:vMerge w:val="restart"/>
            <w:vAlign w:val="center"/>
          </w:tcPr>
          <w:p w:rsidR="00234E04" w:rsidRPr="00C10F02" w:rsidRDefault="005014EF">
            <w:pPr>
              <w:rPr>
                <w:rFonts w:ascii="仿宋_GB2312" w:eastAsia="仿宋_GB2312" w:hAnsi="仿宋" w:cs="仿宋" w:hint="eastAsia"/>
                <w:bCs/>
                <w:kern w:val="0"/>
                <w:szCs w:val="21"/>
              </w:rPr>
            </w:pPr>
            <w:r w:rsidRPr="00C10F02">
              <w:rPr>
                <w:rFonts w:ascii="仿宋_GB2312" w:eastAsia="仿宋_GB2312" w:hAnsi="仿宋" w:cs="仿宋" w:hint="eastAsia"/>
                <w:bCs/>
                <w:kern w:val="0"/>
                <w:szCs w:val="21"/>
              </w:rPr>
              <w:t>样品2</w:t>
            </w:r>
          </w:p>
          <w:p w:rsidR="00234E04" w:rsidRPr="00C10F02" w:rsidRDefault="005014EF">
            <w:pPr>
              <w:rPr>
                <w:rFonts w:ascii="仿宋_GB2312" w:eastAsia="仿宋_GB2312" w:hAnsi="仿宋" w:cs="仿宋" w:hint="eastAsia"/>
                <w:bCs/>
                <w:kern w:val="0"/>
                <w:szCs w:val="21"/>
              </w:rPr>
            </w:pPr>
            <w:r w:rsidRPr="00C10F02">
              <w:rPr>
                <w:rFonts w:ascii="仿宋_GB2312" w:eastAsia="仿宋_GB2312" w:hAnsi="仿宋" w:cs="仿宋" w:hint="eastAsia"/>
                <w:bCs/>
                <w:kern w:val="0"/>
                <w:szCs w:val="21"/>
              </w:rPr>
              <w:t>20210201</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34E04" w:rsidRPr="00C10F02" w:rsidRDefault="005014EF">
            <w:pPr>
              <w:jc w:val="center"/>
              <w:rPr>
                <w:rFonts w:ascii="仿宋_GB2312" w:eastAsia="仿宋_GB2312" w:hAnsi="仿宋" w:cs="仿宋" w:hint="eastAsia"/>
                <w:bCs/>
                <w:kern w:val="0"/>
                <w:szCs w:val="21"/>
              </w:rPr>
            </w:pPr>
            <w:r w:rsidRPr="00C10F02">
              <w:rPr>
                <w:rFonts w:ascii="仿宋_GB2312" w:eastAsia="仿宋_GB2312" w:hAnsi="仿宋" w:cs="仿宋" w:hint="eastAsia"/>
                <w:color w:val="000000"/>
                <w:kern w:val="0"/>
                <w:szCs w:val="21"/>
              </w:rPr>
              <w:t>30.11</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tcPr>
          <w:p w:rsidR="00234E04" w:rsidRPr="00C10F02" w:rsidRDefault="005014EF">
            <w:pPr>
              <w:jc w:val="center"/>
              <w:rPr>
                <w:rFonts w:ascii="仿宋_GB2312" w:eastAsia="仿宋_GB2312" w:hAnsi="仿宋" w:cs="仿宋" w:hint="eastAsia"/>
                <w:bCs/>
                <w:kern w:val="0"/>
                <w:szCs w:val="21"/>
              </w:rPr>
            </w:pPr>
            <w:r w:rsidRPr="00C10F02">
              <w:rPr>
                <w:rFonts w:ascii="仿宋_GB2312" w:eastAsia="仿宋_GB2312" w:hAnsi="仿宋" w:cs="仿宋" w:hint="eastAsia"/>
                <w:color w:val="000000"/>
                <w:kern w:val="0"/>
                <w:szCs w:val="21"/>
              </w:rPr>
              <w:t>29.25</w:t>
            </w:r>
          </w:p>
        </w:tc>
        <w:tc>
          <w:tcPr>
            <w:tcW w:w="0" w:type="auto"/>
            <w:vAlign w:val="center"/>
          </w:tcPr>
          <w:p w:rsidR="00234E04" w:rsidRPr="00C10F02" w:rsidRDefault="005014EF">
            <w:pPr>
              <w:jc w:val="center"/>
              <w:rPr>
                <w:rFonts w:ascii="仿宋_GB2312" w:eastAsia="仿宋_GB2312" w:hAnsi="仿宋" w:cs="仿宋" w:hint="eastAsia"/>
                <w:color w:val="000000"/>
                <w:kern w:val="0"/>
                <w:szCs w:val="21"/>
              </w:rPr>
            </w:pPr>
            <w:r w:rsidRPr="00C10F02">
              <w:rPr>
                <w:rFonts w:ascii="仿宋_GB2312" w:eastAsia="仿宋_GB2312" w:hAnsi="仿宋" w:cs="仿宋" w:hint="eastAsia"/>
                <w:color w:val="000000"/>
                <w:kern w:val="0"/>
                <w:szCs w:val="21"/>
              </w:rPr>
              <w:t>31.93</w:t>
            </w:r>
          </w:p>
        </w:tc>
        <w:tc>
          <w:tcPr>
            <w:tcW w:w="1822" w:type="dxa"/>
            <w:vAlign w:val="center"/>
          </w:tcPr>
          <w:p w:rsidR="00234E04" w:rsidRPr="00C10F02" w:rsidRDefault="005014EF">
            <w:pPr>
              <w:jc w:val="center"/>
              <w:rPr>
                <w:rFonts w:ascii="仿宋_GB2312" w:eastAsia="仿宋_GB2312" w:hAnsi="仿宋" w:cs="仿宋" w:hint="eastAsia"/>
                <w:color w:val="000000"/>
                <w:kern w:val="0"/>
                <w:szCs w:val="21"/>
              </w:rPr>
            </w:pPr>
            <w:r w:rsidRPr="00C10F02">
              <w:rPr>
                <w:rFonts w:ascii="仿宋_GB2312" w:eastAsia="仿宋_GB2312" w:hAnsi="仿宋" w:cs="仿宋" w:hint="eastAsia"/>
                <w:color w:val="000000"/>
                <w:kern w:val="0"/>
                <w:szCs w:val="21"/>
              </w:rPr>
              <w:t>29.05</w:t>
            </w:r>
          </w:p>
        </w:tc>
        <w:tc>
          <w:tcPr>
            <w:tcW w:w="2020" w:type="dxa"/>
            <w:vMerge w:val="restart"/>
          </w:tcPr>
          <w:p w:rsidR="00234E04" w:rsidRDefault="005014EF">
            <w:pPr>
              <w:rPr>
                <w:rFonts w:ascii="仿宋_GB2312" w:eastAsia="仿宋_GB2312" w:hAnsi="仿宋" w:cs="仿宋" w:hint="eastAsia"/>
                <w:kern w:val="0"/>
                <w:szCs w:val="21"/>
              </w:rPr>
            </w:pPr>
            <w:r w:rsidRPr="00C10F02">
              <w:rPr>
                <w:rFonts w:ascii="仿宋_GB2312" w:eastAsia="仿宋_GB2312" w:hAnsi="仿宋" w:cs="仿宋" w:hint="eastAsia"/>
                <w:kern w:val="0"/>
                <w:szCs w:val="21"/>
              </w:rPr>
              <w:t>β-石竹烯：2.8</w:t>
            </w:r>
          </w:p>
          <w:p w:rsidR="00C10F02" w:rsidRPr="00C10F02" w:rsidRDefault="00C10F02">
            <w:pPr>
              <w:rPr>
                <w:rFonts w:ascii="仿宋_GB2312" w:eastAsia="仿宋_GB2312" w:hAnsi="仿宋" w:cs="仿宋" w:hint="eastAsia"/>
                <w:kern w:val="0"/>
                <w:szCs w:val="21"/>
              </w:rPr>
            </w:pPr>
          </w:p>
          <w:p w:rsidR="00234E04" w:rsidRPr="00C10F02" w:rsidRDefault="005014EF">
            <w:pPr>
              <w:rPr>
                <w:rFonts w:ascii="仿宋_GB2312" w:eastAsia="仿宋_GB2312" w:hAnsi="仿宋" w:cs="仿宋" w:hint="eastAsia"/>
                <w:bCs/>
                <w:kern w:val="0"/>
                <w:szCs w:val="21"/>
              </w:rPr>
            </w:pPr>
            <w:r w:rsidRPr="00C10F02">
              <w:rPr>
                <w:rFonts w:ascii="仿宋_GB2312" w:eastAsia="仿宋_GB2312" w:hAnsi="仿宋" w:cs="仿宋" w:hint="eastAsia"/>
                <w:kern w:val="0"/>
                <w:szCs w:val="21"/>
              </w:rPr>
              <w:t>α、β-蒎烯总量：0.8</w:t>
            </w:r>
          </w:p>
        </w:tc>
      </w:tr>
      <w:tr w:rsidR="00234E04" w:rsidTr="00C10F02">
        <w:trPr>
          <w:trHeight w:val="184"/>
        </w:trPr>
        <w:tc>
          <w:tcPr>
            <w:tcW w:w="0" w:type="auto"/>
            <w:vMerge/>
          </w:tcPr>
          <w:p w:rsidR="00234E04" w:rsidRPr="00C10F02" w:rsidRDefault="00234E04">
            <w:pPr>
              <w:rPr>
                <w:rFonts w:ascii="仿宋_GB2312" w:eastAsia="仿宋_GB2312" w:hAnsi="仿宋" w:cs="仿宋" w:hint="eastAsia"/>
                <w:bCs/>
                <w:kern w:val="0"/>
                <w:szCs w:val="21"/>
              </w:rPr>
            </w:pPr>
          </w:p>
        </w:tc>
        <w:tc>
          <w:tcPr>
            <w:tcW w:w="0" w:type="auto"/>
            <w:tcBorders>
              <w:top w:val="nil"/>
              <w:left w:val="single" w:sz="4" w:space="0" w:color="auto"/>
              <w:bottom w:val="single" w:sz="4" w:space="0" w:color="auto"/>
              <w:right w:val="single" w:sz="4" w:space="0" w:color="auto"/>
            </w:tcBorders>
            <w:shd w:val="clear" w:color="auto" w:fill="auto"/>
          </w:tcPr>
          <w:p w:rsidR="00234E04" w:rsidRPr="00C10F02" w:rsidRDefault="005014EF">
            <w:pPr>
              <w:jc w:val="center"/>
              <w:rPr>
                <w:rFonts w:ascii="仿宋_GB2312" w:eastAsia="仿宋_GB2312" w:hAnsi="仿宋" w:cs="仿宋" w:hint="eastAsia"/>
                <w:bCs/>
                <w:kern w:val="0"/>
                <w:szCs w:val="21"/>
              </w:rPr>
            </w:pPr>
            <w:r w:rsidRPr="00C10F02">
              <w:rPr>
                <w:rFonts w:ascii="仿宋_GB2312" w:eastAsia="仿宋_GB2312" w:hAnsi="仿宋" w:cs="仿宋" w:hint="eastAsia"/>
                <w:color w:val="000000"/>
                <w:kern w:val="0"/>
                <w:szCs w:val="21"/>
              </w:rPr>
              <w:t>30.33</w:t>
            </w:r>
          </w:p>
        </w:tc>
        <w:tc>
          <w:tcPr>
            <w:tcW w:w="0" w:type="auto"/>
            <w:tcBorders>
              <w:top w:val="nil"/>
              <w:left w:val="single" w:sz="4" w:space="0" w:color="auto"/>
              <w:bottom w:val="single" w:sz="4" w:space="0" w:color="auto"/>
              <w:right w:val="single" w:sz="4" w:space="0" w:color="auto"/>
            </w:tcBorders>
            <w:shd w:val="clear" w:color="auto" w:fill="auto"/>
            <w:vAlign w:val="bottom"/>
          </w:tcPr>
          <w:p w:rsidR="00234E04" w:rsidRPr="00C10F02" w:rsidRDefault="005014EF">
            <w:pPr>
              <w:jc w:val="center"/>
              <w:rPr>
                <w:rFonts w:ascii="仿宋_GB2312" w:eastAsia="仿宋_GB2312" w:hAnsi="仿宋" w:cs="仿宋" w:hint="eastAsia"/>
                <w:bCs/>
                <w:kern w:val="0"/>
                <w:szCs w:val="21"/>
              </w:rPr>
            </w:pPr>
            <w:r w:rsidRPr="00C10F02">
              <w:rPr>
                <w:rFonts w:ascii="仿宋_GB2312" w:eastAsia="仿宋_GB2312" w:hAnsi="仿宋" w:cs="仿宋" w:hint="eastAsia"/>
                <w:color w:val="000000"/>
                <w:kern w:val="0"/>
                <w:szCs w:val="21"/>
              </w:rPr>
              <w:t>29.52</w:t>
            </w:r>
          </w:p>
        </w:tc>
        <w:tc>
          <w:tcPr>
            <w:tcW w:w="0" w:type="auto"/>
            <w:vAlign w:val="center"/>
          </w:tcPr>
          <w:p w:rsidR="00234E04" w:rsidRPr="00C10F02" w:rsidRDefault="005014EF">
            <w:pPr>
              <w:jc w:val="center"/>
              <w:rPr>
                <w:rFonts w:ascii="仿宋_GB2312" w:eastAsia="仿宋_GB2312" w:hAnsi="仿宋" w:cs="仿宋" w:hint="eastAsia"/>
                <w:color w:val="000000"/>
                <w:kern w:val="0"/>
                <w:szCs w:val="21"/>
              </w:rPr>
            </w:pPr>
            <w:r w:rsidRPr="00C10F02">
              <w:rPr>
                <w:rFonts w:ascii="仿宋_GB2312" w:eastAsia="仿宋_GB2312" w:hAnsi="仿宋" w:cs="仿宋" w:hint="eastAsia"/>
                <w:color w:val="000000"/>
                <w:kern w:val="0"/>
                <w:szCs w:val="21"/>
              </w:rPr>
              <w:t>31.80</w:t>
            </w:r>
          </w:p>
        </w:tc>
        <w:tc>
          <w:tcPr>
            <w:tcW w:w="1822" w:type="dxa"/>
            <w:vAlign w:val="center"/>
          </w:tcPr>
          <w:p w:rsidR="00234E04" w:rsidRPr="00C10F02" w:rsidRDefault="005014EF">
            <w:pPr>
              <w:jc w:val="center"/>
              <w:rPr>
                <w:rFonts w:ascii="仿宋_GB2312" w:eastAsia="仿宋_GB2312" w:hAnsi="仿宋" w:cs="仿宋" w:hint="eastAsia"/>
                <w:color w:val="000000"/>
                <w:kern w:val="0"/>
                <w:szCs w:val="21"/>
              </w:rPr>
            </w:pPr>
            <w:r w:rsidRPr="00C10F02">
              <w:rPr>
                <w:rFonts w:ascii="仿宋_GB2312" w:eastAsia="仿宋_GB2312" w:hAnsi="仿宋" w:cs="仿宋" w:hint="eastAsia"/>
                <w:color w:val="000000"/>
                <w:kern w:val="0"/>
                <w:szCs w:val="21"/>
              </w:rPr>
              <w:t>29.18</w:t>
            </w:r>
          </w:p>
        </w:tc>
        <w:tc>
          <w:tcPr>
            <w:tcW w:w="2020" w:type="dxa"/>
            <w:vMerge/>
          </w:tcPr>
          <w:p w:rsidR="00234E04" w:rsidRPr="00C10F02" w:rsidRDefault="00234E04">
            <w:pPr>
              <w:rPr>
                <w:rFonts w:ascii="仿宋_GB2312" w:eastAsia="仿宋_GB2312" w:hAnsi="仿宋" w:cs="仿宋" w:hint="eastAsia"/>
                <w:kern w:val="0"/>
                <w:szCs w:val="21"/>
              </w:rPr>
            </w:pPr>
          </w:p>
        </w:tc>
      </w:tr>
      <w:tr w:rsidR="00234E04" w:rsidTr="00C10F02">
        <w:trPr>
          <w:trHeight w:val="184"/>
        </w:trPr>
        <w:tc>
          <w:tcPr>
            <w:tcW w:w="0" w:type="auto"/>
            <w:vMerge/>
          </w:tcPr>
          <w:p w:rsidR="00234E04" w:rsidRPr="00C10F02" w:rsidRDefault="00234E04">
            <w:pPr>
              <w:rPr>
                <w:rFonts w:ascii="仿宋_GB2312" w:eastAsia="仿宋_GB2312" w:hAnsi="仿宋" w:cs="仿宋" w:hint="eastAsia"/>
                <w:bCs/>
                <w:kern w:val="0"/>
                <w:szCs w:val="21"/>
              </w:rPr>
            </w:pPr>
          </w:p>
        </w:tc>
        <w:tc>
          <w:tcPr>
            <w:tcW w:w="0" w:type="auto"/>
            <w:tcBorders>
              <w:top w:val="nil"/>
              <w:left w:val="single" w:sz="4" w:space="0" w:color="auto"/>
              <w:bottom w:val="single" w:sz="4" w:space="0" w:color="auto"/>
              <w:right w:val="single" w:sz="4" w:space="0" w:color="auto"/>
            </w:tcBorders>
            <w:shd w:val="clear" w:color="auto" w:fill="auto"/>
          </w:tcPr>
          <w:p w:rsidR="00234E04" w:rsidRPr="00C10F02" w:rsidRDefault="005014EF">
            <w:pPr>
              <w:jc w:val="center"/>
              <w:rPr>
                <w:rFonts w:ascii="仿宋_GB2312" w:eastAsia="仿宋_GB2312" w:hAnsi="仿宋" w:cs="仿宋" w:hint="eastAsia"/>
                <w:bCs/>
                <w:kern w:val="0"/>
                <w:szCs w:val="21"/>
              </w:rPr>
            </w:pPr>
            <w:r w:rsidRPr="00C10F02">
              <w:rPr>
                <w:rFonts w:ascii="仿宋_GB2312" w:eastAsia="仿宋_GB2312" w:hAnsi="仿宋" w:cs="仿宋" w:hint="eastAsia"/>
                <w:color w:val="000000"/>
                <w:kern w:val="0"/>
                <w:szCs w:val="21"/>
              </w:rPr>
              <w:t>30.25</w:t>
            </w:r>
          </w:p>
        </w:tc>
        <w:tc>
          <w:tcPr>
            <w:tcW w:w="0" w:type="auto"/>
            <w:tcBorders>
              <w:top w:val="nil"/>
              <w:left w:val="single" w:sz="4" w:space="0" w:color="auto"/>
              <w:bottom w:val="single" w:sz="4" w:space="0" w:color="auto"/>
              <w:right w:val="single" w:sz="4" w:space="0" w:color="auto"/>
            </w:tcBorders>
            <w:shd w:val="clear" w:color="auto" w:fill="auto"/>
            <w:vAlign w:val="bottom"/>
          </w:tcPr>
          <w:p w:rsidR="00234E04" w:rsidRPr="00C10F02" w:rsidRDefault="005014EF">
            <w:pPr>
              <w:jc w:val="center"/>
              <w:rPr>
                <w:rFonts w:ascii="仿宋_GB2312" w:eastAsia="仿宋_GB2312" w:hAnsi="仿宋" w:cs="仿宋" w:hint="eastAsia"/>
                <w:bCs/>
                <w:kern w:val="0"/>
                <w:szCs w:val="21"/>
              </w:rPr>
            </w:pPr>
            <w:r w:rsidRPr="00C10F02">
              <w:rPr>
                <w:rFonts w:ascii="仿宋_GB2312" w:eastAsia="仿宋_GB2312" w:hAnsi="仿宋" w:cs="仿宋" w:hint="eastAsia"/>
                <w:color w:val="000000"/>
                <w:kern w:val="0"/>
                <w:szCs w:val="21"/>
              </w:rPr>
              <w:t>30.14</w:t>
            </w:r>
          </w:p>
        </w:tc>
        <w:tc>
          <w:tcPr>
            <w:tcW w:w="0" w:type="auto"/>
            <w:vAlign w:val="center"/>
          </w:tcPr>
          <w:p w:rsidR="00234E04" w:rsidRPr="00C10F02" w:rsidRDefault="005014EF">
            <w:pPr>
              <w:jc w:val="center"/>
              <w:rPr>
                <w:rFonts w:ascii="仿宋_GB2312" w:eastAsia="仿宋_GB2312" w:hAnsi="仿宋" w:cs="仿宋" w:hint="eastAsia"/>
                <w:color w:val="000000"/>
                <w:kern w:val="0"/>
                <w:szCs w:val="21"/>
              </w:rPr>
            </w:pPr>
            <w:r w:rsidRPr="00C10F02">
              <w:rPr>
                <w:rFonts w:ascii="仿宋_GB2312" w:eastAsia="仿宋_GB2312" w:hAnsi="仿宋" w:cs="仿宋" w:hint="eastAsia"/>
                <w:color w:val="000000"/>
                <w:kern w:val="0"/>
                <w:szCs w:val="21"/>
              </w:rPr>
              <w:t>32.20</w:t>
            </w:r>
          </w:p>
        </w:tc>
        <w:tc>
          <w:tcPr>
            <w:tcW w:w="1822" w:type="dxa"/>
            <w:vAlign w:val="center"/>
          </w:tcPr>
          <w:p w:rsidR="00234E04" w:rsidRPr="00C10F02" w:rsidRDefault="005014EF">
            <w:pPr>
              <w:jc w:val="center"/>
              <w:rPr>
                <w:rFonts w:ascii="仿宋_GB2312" w:eastAsia="仿宋_GB2312" w:hAnsi="仿宋" w:cs="仿宋" w:hint="eastAsia"/>
                <w:color w:val="000000"/>
                <w:kern w:val="0"/>
                <w:szCs w:val="21"/>
              </w:rPr>
            </w:pPr>
            <w:r w:rsidRPr="00C10F02">
              <w:rPr>
                <w:rFonts w:ascii="仿宋_GB2312" w:eastAsia="仿宋_GB2312" w:hAnsi="仿宋" w:cs="仿宋" w:hint="eastAsia"/>
                <w:color w:val="000000"/>
                <w:kern w:val="0"/>
                <w:szCs w:val="21"/>
              </w:rPr>
              <w:t>29.19</w:t>
            </w:r>
          </w:p>
        </w:tc>
        <w:tc>
          <w:tcPr>
            <w:tcW w:w="2020" w:type="dxa"/>
            <w:vMerge/>
          </w:tcPr>
          <w:p w:rsidR="00234E04" w:rsidRPr="00C10F02" w:rsidRDefault="00234E04">
            <w:pPr>
              <w:rPr>
                <w:rFonts w:ascii="仿宋_GB2312" w:eastAsia="仿宋_GB2312" w:hAnsi="仿宋" w:cs="仿宋" w:hint="eastAsia"/>
                <w:kern w:val="0"/>
                <w:szCs w:val="21"/>
              </w:rPr>
            </w:pPr>
          </w:p>
        </w:tc>
      </w:tr>
      <w:tr w:rsidR="00234E04" w:rsidTr="00C10F02">
        <w:trPr>
          <w:trHeight w:val="184"/>
        </w:trPr>
        <w:tc>
          <w:tcPr>
            <w:tcW w:w="0" w:type="auto"/>
          </w:tcPr>
          <w:p w:rsidR="00234E04" w:rsidRPr="00C10F02" w:rsidRDefault="005014EF">
            <w:pPr>
              <w:rPr>
                <w:rFonts w:ascii="仿宋_GB2312" w:eastAsia="仿宋_GB2312" w:hAnsi="仿宋" w:cs="仿宋" w:hint="eastAsia"/>
                <w:bCs/>
                <w:kern w:val="0"/>
                <w:szCs w:val="21"/>
              </w:rPr>
            </w:pPr>
            <w:r w:rsidRPr="00C10F02">
              <w:rPr>
                <w:rFonts w:ascii="仿宋_GB2312" w:eastAsia="仿宋_GB2312" w:hAnsi="仿宋" w:cs="仿宋" w:hint="eastAsia"/>
                <w:bCs/>
                <w:kern w:val="0"/>
                <w:szCs w:val="21"/>
              </w:rPr>
              <w:t>平均值</w:t>
            </w:r>
          </w:p>
        </w:tc>
        <w:tc>
          <w:tcPr>
            <w:tcW w:w="0" w:type="auto"/>
            <w:tcBorders>
              <w:top w:val="nil"/>
              <w:left w:val="single" w:sz="4" w:space="0" w:color="auto"/>
              <w:bottom w:val="single" w:sz="4" w:space="0" w:color="auto"/>
              <w:right w:val="single" w:sz="4" w:space="0" w:color="auto"/>
            </w:tcBorders>
            <w:shd w:val="clear" w:color="auto" w:fill="auto"/>
            <w:vAlign w:val="bottom"/>
          </w:tcPr>
          <w:p w:rsidR="00234E04" w:rsidRPr="00C10F02" w:rsidRDefault="005014EF">
            <w:pPr>
              <w:jc w:val="center"/>
              <w:rPr>
                <w:rFonts w:ascii="仿宋_GB2312" w:eastAsia="仿宋_GB2312" w:hAnsi="仿宋" w:cs="仿宋" w:hint="eastAsia"/>
                <w:b/>
                <w:bCs/>
                <w:kern w:val="0"/>
                <w:szCs w:val="21"/>
              </w:rPr>
            </w:pPr>
            <w:r w:rsidRPr="00C10F02">
              <w:rPr>
                <w:rFonts w:ascii="仿宋_GB2312" w:eastAsia="仿宋_GB2312" w:hAnsi="仿宋" w:cs="仿宋" w:hint="eastAsia"/>
                <w:b/>
                <w:bCs/>
                <w:color w:val="000000"/>
                <w:kern w:val="0"/>
                <w:szCs w:val="21"/>
              </w:rPr>
              <w:t>30.23</w:t>
            </w:r>
          </w:p>
        </w:tc>
        <w:tc>
          <w:tcPr>
            <w:tcW w:w="0" w:type="auto"/>
            <w:tcBorders>
              <w:top w:val="nil"/>
              <w:left w:val="single" w:sz="4" w:space="0" w:color="auto"/>
              <w:bottom w:val="single" w:sz="4" w:space="0" w:color="auto"/>
              <w:right w:val="single" w:sz="4" w:space="0" w:color="auto"/>
            </w:tcBorders>
            <w:shd w:val="clear" w:color="auto" w:fill="auto"/>
            <w:vAlign w:val="bottom"/>
          </w:tcPr>
          <w:p w:rsidR="00234E04" w:rsidRPr="00C10F02" w:rsidRDefault="005014EF">
            <w:pPr>
              <w:jc w:val="center"/>
              <w:rPr>
                <w:rFonts w:ascii="仿宋_GB2312" w:eastAsia="仿宋_GB2312" w:hAnsi="仿宋" w:cs="仿宋" w:hint="eastAsia"/>
                <w:b/>
                <w:bCs/>
                <w:kern w:val="0"/>
                <w:szCs w:val="21"/>
              </w:rPr>
            </w:pPr>
            <w:r w:rsidRPr="00C10F02">
              <w:rPr>
                <w:rFonts w:ascii="仿宋_GB2312" w:eastAsia="仿宋_GB2312" w:hAnsi="仿宋" w:cs="仿宋" w:hint="eastAsia"/>
                <w:b/>
                <w:bCs/>
                <w:color w:val="000000"/>
                <w:kern w:val="0"/>
                <w:szCs w:val="21"/>
              </w:rPr>
              <w:t>29.64</w:t>
            </w:r>
          </w:p>
        </w:tc>
        <w:tc>
          <w:tcPr>
            <w:tcW w:w="0" w:type="auto"/>
            <w:vAlign w:val="center"/>
          </w:tcPr>
          <w:p w:rsidR="00234E04" w:rsidRPr="00C10F02" w:rsidRDefault="005014EF">
            <w:pPr>
              <w:jc w:val="center"/>
              <w:rPr>
                <w:rFonts w:ascii="仿宋_GB2312" w:eastAsia="仿宋_GB2312" w:hAnsi="仿宋" w:cs="仿宋" w:hint="eastAsia"/>
                <w:b/>
                <w:bCs/>
                <w:color w:val="000000"/>
                <w:kern w:val="0"/>
                <w:szCs w:val="21"/>
              </w:rPr>
            </w:pPr>
            <w:r w:rsidRPr="00C10F02">
              <w:rPr>
                <w:rFonts w:ascii="仿宋_GB2312" w:eastAsia="仿宋_GB2312" w:hAnsi="仿宋" w:cs="仿宋" w:hint="eastAsia"/>
                <w:b/>
                <w:bCs/>
                <w:color w:val="000000"/>
                <w:kern w:val="0"/>
                <w:szCs w:val="21"/>
              </w:rPr>
              <w:t>31.98</w:t>
            </w:r>
          </w:p>
        </w:tc>
        <w:tc>
          <w:tcPr>
            <w:tcW w:w="1822" w:type="dxa"/>
            <w:vAlign w:val="center"/>
          </w:tcPr>
          <w:p w:rsidR="00234E04" w:rsidRPr="00C10F02" w:rsidRDefault="005014EF">
            <w:pPr>
              <w:jc w:val="center"/>
              <w:rPr>
                <w:rFonts w:ascii="仿宋_GB2312" w:eastAsia="仿宋_GB2312" w:hAnsi="仿宋" w:cs="仿宋" w:hint="eastAsia"/>
                <w:b/>
                <w:bCs/>
                <w:color w:val="000000"/>
                <w:kern w:val="0"/>
                <w:szCs w:val="21"/>
              </w:rPr>
            </w:pPr>
            <w:r w:rsidRPr="00C10F02">
              <w:rPr>
                <w:rFonts w:ascii="仿宋_GB2312" w:eastAsia="仿宋_GB2312" w:hAnsi="仿宋" w:cs="仿宋" w:hint="eastAsia"/>
                <w:b/>
                <w:bCs/>
                <w:color w:val="000000"/>
                <w:kern w:val="0"/>
                <w:szCs w:val="21"/>
              </w:rPr>
              <w:t>29.14</w:t>
            </w:r>
          </w:p>
        </w:tc>
        <w:tc>
          <w:tcPr>
            <w:tcW w:w="2020" w:type="dxa"/>
            <w:vMerge/>
          </w:tcPr>
          <w:p w:rsidR="00234E04" w:rsidRPr="00C10F02" w:rsidRDefault="00234E04">
            <w:pPr>
              <w:rPr>
                <w:rFonts w:ascii="仿宋_GB2312" w:eastAsia="仿宋_GB2312" w:hAnsi="仿宋" w:cs="仿宋" w:hint="eastAsia"/>
                <w:kern w:val="0"/>
                <w:szCs w:val="21"/>
              </w:rPr>
            </w:pPr>
          </w:p>
        </w:tc>
      </w:tr>
      <w:tr w:rsidR="00234E04" w:rsidTr="00C10F02">
        <w:trPr>
          <w:trHeight w:val="185"/>
        </w:trPr>
        <w:tc>
          <w:tcPr>
            <w:tcW w:w="0" w:type="auto"/>
            <w:vMerge w:val="restart"/>
            <w:vAlign w:val="center"/>
          </w:tcPr>
          <w:p w:rsidR="00234E04" w:rsidRPr="00C10F02" w:rsidRDefault="005014EF">
            <w:pPr>
              <w:rPr>
                <w:rFonts w:ascii="仿宋_GB2312" w:eastAsia="仿宋_GB2312" w:hAnsi="仿宋" w:cs="仿宋" w:hint="eastAsia"/>
                <w:bCs/>
                <w:kern w:val="0"/>
                <w:szCs w:val="21"/>
              </w:rPr>
            </w:pPr>
            <w:r w:rsidRPr="00C10F02">
              <w:rPr>
                <w:rFonts w:ascii="仿宋_GB2312" w:eastAsia="仿宋_GB2312" w:hAnsi="仿宋" w:cs="仿宋" w:hint="eastAsia"/>
                <w:bCs/>
                <w:kern w:val="0"/>
                <w:szCs w:val="21"/>
              </w:rPr>
              <w:t>样品3</w:t>
            </w:r>
          </w:p>
          <w:p w:rsidR="00234E04" w:rsidRPr="00C10F02" w:rsidRDefault="005014EF">
            <w:pPr>
              <w:rPr>
                <w:rFonts w:ascii="仿宋_GB2312" w:eastAsia="仿宋_GB2312" w:hAnsi="仿宋" w:cs="仿宋" w:hint="eastAsia"/>
                <w:bCs/>
                <w:kern w:val="0"/>
                <w:szCs w:val="21"/>
              </w:rPr>
            </w:pPr>
            <w:r w:rsidRPr="00C10F02">
              <w:rPr>
                <w:rFonts w:ascii="仿宋_GB2312" w:eastAsia="仿宋_GB2312" w:hAnsi="仿宋" w:cs="仿宋" w:hint="eastAsia"/>
                <w:bCs/>
                <w:kern w:val="0"/>
                <w:szCs w:val="21"/>
              </w:rPr>
              <w:t>20210510</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34E04" w:rsidRPr="00C10F02" w:rsidRDefault="005014EF">
            <w:pPr>
              <w:jc w:val="center"/>
              <w:rPr>
                <w:rFonts w:ascii="仿宋_GB2312" w:eastAsia="仿宋_GB2312" w:hAnsi="仿宋" w:cs="仿宋" w:hint="eastAsia"/>
                <w:bCs/>
                <w:kern w:val="0"/>
                <w:szCs w:val="21"/>
              </w:rPr>
            </w:pPr>
            <w:r w:rsidRPr="00C10F02">
              <w:rPr>
                <w:rFonts w:ascii="仿宋_GB2312" w:eastAsia="仿宋_GB2312" w:hAnsi="仿宋" w:cs="仿宋" w:hint="eastAsia"/>
                <w:color w:val="000000"/>
                <w:kern w:val="0"/>
                <w:szCs w:val="21"/>
              </w:rPr>
              <w:t>33.73</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tcPr>
          <w:p w:rsidR="00234E04" w:rsidRPr="00C10F02" w:rsidRDefault="005014EF">
            <w:pPr>
              <w:jc w:val="center"/>
              <w:rPr>
                <w:rFonts w:ascii="仿宋_GB2312" w:eastAsia="仿宋_GB2312" w:hAnsi="仿宋" w:cs="仿宋" w:hint="eastAsia"/>
                <w:bCs/>
                <w:kern w:val="0"/>
                <w:szCs w:val="21"/>
              </w:rPr>
            </w:pPr>
            <w:r w:rsidRPr="00C10F02">
              <w:rPr>
                <w:rFonts w:ascii="仿宋_GB2312" w:eastAsia="仿宋_GB2312" w:hAnsi="仿宋" w:cs="仿宋" w:hint="eastAsia"/>
                <w:color w:val="000000"/>
                <w:kern w:val="0"/>
                <w:szCs w:val="21"/>
              </w:rPr>
              <w:t>23.43</w:t>
            </w:r>
          </w:p>
        </w:tc>
        <w:tc>
          <w:tcPr>
            <w:tcW w:w="0" w:type="auto"/>
            <w:vAlign w:val="center"/>
          </w:tcPr>
          <w:p w:rsidR="00234E04" w:rsidRPr="00C10F02" w:rsidRDefault="005014EF">
            <w:pPr>
              <w:jc w:val="center"/>
              <w:rPr>
                <w:rFonts w:ascii="仿宋_GB2312" w:eastAsia="仿宋_GB2312" w:hAnsi="仿宋" w:cs="仿宋" w:hint="eastAsia"/>
                <w:color w:val="000000"/>
                <w:kern w:val="0"/>
                <w:szCs w:val="21"/>
              </w:rPr>
            </w:pPr>
            <w:r w:rsidRPr="00C10F02">
              <w:rPr>
                <w:rFonts w:ascii="仿宋_GB2312" w:eastAsia="仿宋_GB2312" w:hAnsi="仿宋" w:cs="仿宋" w:hint="eastAsia"/>
                <w:color w:val="000000"/>
                <w:kern w:val="0"/>
                <w:szCs w:val="21"/>
              </w:rPr>
              <w:t>34.64</w:t>
            </w:r>
          </w:p>
        </w:tc>
        <w:tc>
          <w:tcPr>
            <w:tcW w:w="1822" w:type="dxa"/>
            <w:vAlign w:val="center"/>
          </w:tcPr>
          <w:p w:rsidR="00234E04" w:rsidRPr="00C10F02" w:rsidRDefault="005014EF">
            <w:pPr>
              <w:jc w:val="center"/>
              <w:rPr>
                <w:rFonts w:ascii="仿宋_GB2312" w:eastAsia="仿宋_GB2312" w:hAnsi="仿宋" w:cs="仿宋" w:hint="eastAsia"/>
                <w:color w:val="000000"/>
                <w:kern w:val="0"/>
                <w:szCs w:val="21"/>
              </w:rPr>
            </w:pPr>
            <w:r w:rsidRPr="00C10F02">
              <w:rPr>
                <w:rFonts w:ascii="仿宋_GB2312" w:eastAsia="仿宋_GB2312" w:hAnsi="仿宋" w:cs="仿宋" w:hint="eastAsia"/>
                <w:color w:val="000000"/>
                <w:kern w:val="0"/>
                <w:szCs w:val="21"/>
              </w:rPr>
              <w:t>24.53</w:t>
            </w:r>
          </w:p>
        </w:tc>
        <w:tc>
          <w:tcPr>
            <w:tcW w:w="2020" w:type="dxa"/>
            <w:vMerge w:val="restart"/>
          </w:tcPr>
          <w:p w:rsidR="00234E04" w:rsidRDefault="005014EF">
            <w:pPr>
              <w:rPr>
                <w:rFonts w:ascii="仿宋_GB2312" w:eastAsia="仿宋_GB2312" w:hAnsi="仿宋" w:cs="仿宋" w:hint="eastAsia"/>
                <w:kern w:val="0"/>
                <w:szCs w:val="21"/>
              </w:rPr>
            </w:pPr>
            <w:r w:rsidRPr="00C10F02">
              <w:rPr>
                <w:rFonts w:ascii="仿宋_GB2312" w:eastAsia="仿宋_GB2312" w:hAnsi="仿宋" w:cs="仿宋" w:hint="eastAsia"/>
                <w:kern w:val="0"/>
                <w:szCs w:val="21"/>
              </w:rPr>
              <w:t>β-石竹烯：2.6</w:t>
            </w:r>
          </w:p>
          <w:p w:rsidR="00C10F02" w:rsidRPr="00C10F02" w:rsidRDefault="00C10F02">
            <w:pPr>
              <w:rPr>
                <w:rFonts w:ascii="仿宋_GB2312" w:eastAsia="仿宋_GB2312" w:hAnsi="仿宋" w:cs="仿宋" w:hint="eastAsia"/>
                <w:kern w:val="0"/>
                <w:szCs w:val="21"/>
              </w:rPr>
            </w:pPr>
          </w:p>
          <w:p w:rsidR="00234E04" w:rsidRPr="00C10F02" w:rsidRDefault="005014EF">
            <w:pPr>
              <w:rPr>
                <w:rFonts w:ascii="仿宋_GB2312" w:eastAsia="仿宋_GB2312" w:hAnsi="仿宋" w:cs="仿宋" w:hint="eastAsia"/>
                <w:bCs/>
                <w:kern w:val="0"/>
                <w:szCs w:val="21"/>
              </w:rPr>
            </w:pPr>
            <w:r w:rsidRPr="00C10F02">
              <w:rPr>
                <w:rFonts w:ascii="仿宋_GB2312" w:eastAsia="仿宋_GB2312" w:hAnsi="仿宋" w:cs="仿宋" w:hint="eastAsia"/>
                <w:kern w:val="0"/>
                <w:szCs w:val="21"/>
              </w:rPr>
              <w:t>α、β-蒎烯总量：1.9</w:t>
            </w:r>
          </w:p>
        </w:tc>
      </w:tr>
      <w:tr w:rsidR="00234E04" w:rsidTr="00C10F02">
        <w:trPr>
          <w:trHeight w:val="184"/>
        </w:trPr>
        <w:tc>
          <w:tcPr>
            <w:tcW w:w="0" w:type="auto"/>
            <w:vMerge/>
          </w:tcPr>
          <w:p w:rsidR="00234E04" w:rsidRDefault="00234E04">
            <w:pPr>
              <w:rPr>
                <w:rFonts w:ascii="仿宋" w:eastAsia="仿宋" w:hAnsi="仿宋" w:cs="仿宋"/>
                <w:bCs/>
                <w:kern w:val="0"/>
                <w:szCs w:val="21"/>
              </w:rPr>
            </w:pPr>
          </w:p>
        </w:tc>
        <w:tc>
          <w:tcPr>
            <w:tcW w:w="0" w:type="auto"/>
            <w:tcBorders>
              <w:top w:val="nil"/>
              <w:left w:val="single" w:sz="4" w:space="0" w:color="auto"/>
              <w:bottom w:val="single" w:sz="4" w:space="0" w:color="auto"/>
              <w:right w:val="single" w:sz="4" w:space="0" w:color="auto"/>
            </w:tcBorders>
            <w:shd w:val="clear" w:color="auto" w:fill="auto"/>
          </w:tcPr>
          <w:p w:rsidR="00234E04" w:rsidRDefault="005014EF">
            <w:pPr>
              <w:jc w:val="center"/>
              <w:rPr>
                <w:rFonts w:ascii="仿宋" w:eastAsia="仿宋" w:hAnsi="仿宋" w:cs="仿宋"/>
                <w:bCs/>
                <w:kern w:val="0"/>
                <w:szCs w:val="21"/>
              </w:rPr>
            </w:pPr>
            <w:r>
              <w:rPr>
                <w:rFonts w:ascii="仿宋" w:eastAsia="仿宋" w:hAnsi="仿宋" w:cs="仿宋" w:hint="eastAsia"/>
                <w:color w:val="000000"/>
                <w:kern w:val="0"/>
                <w:szCs w:val="21"/>
              </w:rPr>
              <w:t>32.11</w:t>
            </w:r>
          </w:p>
        </w:tc>
        <w:tc>
          <w:tcPr>
            <w:tcW w:w="0" w:type="auto"/>
            <w:tcBorders>
              <w:top w:val="nil"/>
              <w:left w:val="single" w:sz="4" w:space="0" w:color="auto"/>
              <w:bottom w:val="single" w:sz="4" w:space="0" w:color="auto"/>
              <w:right w:val="single" w:sz="4" w:space="0" w:color="auto"/>
            </w:tcBorders>
            <w:shd w:val="clear" w:color="auto" w:fill="auto"/>
            <w:vAlign w:val="bottom"/>
          </w:tcPr>
          <w:p w:rsidR="00234E04" w:rsidRDefault="005014EF">
            <w:pPr>
              <w:jc w:val="center"/>
              <w:rPr>
                <w:rFonts w:ascii="仿宋" w:eastAsia="仿宋" w:hAnsi="仿宋" w:cs="仿宋"/>
                <w:bCs/>
                <w:kern w:val="0"/>
                <w:szCs w:val="21"/>
              </w:rPr>
            </w:pPr>
            <w:r>
              <w:rPr>
                <w:rFonts w:ascii="仿宋" w:eastAsia="仿宋" w:hAnsi="仿宋" w:cs="仿宋" w:hint="eastAsia"/>
                <w:color w:val="000000"/>
                <w:kern w:val="0"/>
                <w:szCs w:val="21"/>
              </w:rPr>
              <w:t>24.05</w:t>
            </w:r>
          </w:p>
        </w:tc>
        <w:tc>
          <w:tcPr>
            <w:tcW w:w="0" w:type="auto"/>
            <w:vAlign w:val="center"/>
          </w:tcPr>
          <w:p w:rsidR="00234E04" w:rsidRDefault="005014EF">
            <w:pPr>
              <w:jc w:val="center"/>
              <w:rPr>
                <w:rFonts w:ascii="仿宋" w:eastAsia="仿宋" w:hAnsi="仿宋" w:cs="仿宋"/>
                <w:color w:val="000000"/>
                <w:kern w:val="0"/>
                <w:szCs w:val="21"/>
              </w:rPr>
            </w:pPr>
            <w:r>
              <w:rPr>
                <w:rFonts w:ascii="仿宋" w:eastAsia="仿宋" w:hAnsi="仿宋" w:cs="仿宋" w:hint="eastAsia"/>
                <w:color w:val="000000"/>
                <w:kern w:val="0"/>
                <w:szCs w:val="21"/>
              </w:rPr>
              <w:t>34.79</w:t>
            </w:r>
          </w:p>
        </w:tc>
        <w:tc>
          <w:tcPr>
            <w:tcW w:w="1822" w:type="dxa"/>
            <w:vAlign w:val="center"/>
          </w:tcPr>
          <w:p w:rsidR="00234E04" w:rsidRDefault="005014EF">
            <w:pPr>
              <w:jc w:val="center"/>
              <w:rPr>
                <w:rFonts w:ascii="仿宋" w:eastAsia="仿宋" w:hAnsi="仿宋" w:cs="仿宋"/>
                <w:color w:val="000000"/>
                <w:kern w:val="0"/>
                <w:szCs w:val="21"/>
              </w:rPr>
            </w:pPr>
            <w:r>
              <w:rPr>
                <w:rFonts w:ascii="仿宋" w:eastAsia="仿宋" w:hAnsi="仿宋" w:cs="仿宋" w:hint="eastAsia"/>
                <w:color w:val="000000"/>
                <w:kern w:val="0"/>
                <w:szCs w:val="21"/>
              </w:rPr>
              <w:t>24.56</w:t>
            </w:r>
          </w:p>
        </w:tc>
        <w:tc>
          <w:tcPr>
            <w:tcW w:w="2020" w:type="dxa"/>
            <w:vMerge/>
          </w:tcPr>
          <w:p w:rsidR="00234E04" w:rsidRDefault="00234E04">
            <w:pPr>
              <w:rPr>
                <w:rFonts w:ascii="仿宋" w:eastAsia="仿宋" w:hAnsi="仿宋" w:cs="仿宋"/>
                <w:kern w:val="0"/>
                <w:szCs w:val="21"/>
              </w:rPr>
            </w:pPr>
          </w:p>
        </w:tc>
      </w:tr>
      <w:tr w:rsidR="00234E04" w:rsidTr="00C10F02">
        <w:trPr>
          <w:trHeight w:val="184"/>
        </w:trPr>
        <w:tc>
          <w:tcPr>
            <w:tcW w:w="0" w:type="auto"/>
            <w:vMerge/>
          </w:tcPr>
          <w:p w:rsidR="00234E04" w:rsidRDefault="00234E04">
            <w:pPr>
              <w:rPr>
                <w:rFonts w:ascii="仿宋" w:eastAsia="仿宋" w:hAnsi="仿宋" w:cs="仿宋"/>
                <w:bCs/>
                <w:kern w:val="0"/>
                <w:szCs w:val="21"/>
              </w:rPr>
            </w:pPr>
          </w:p>
        </w:tc>
        <w:tc>
          <w:tcPr>
            <w:tcW w:w="0" w:type="auto"/>
            <w:tcBorders>
              <w:top w:val="nil"/>
              <w:left w:val="single" w:sz="4" w:space="0" w:color="auto"/>
              <w:bottom w:val="single" w:sz="4" w:space="0" w:color="auto"/>
              <w:right w:val="single" w:sz="4" w:space="0" w:color="auto"/>
            </w:tcBorders>
            <w:shd w:val="clear" w:color="auto" w:fill="auto"/>
          </w:tcPr>
          <w:p w:rsidR="00234E04" w:rsidRDefault="005014EF">
            <w:pPr>
              <w:jc w:val="center"/>
              <w:rPr>
                <w:rFonts w:ascii="仿宋" w:eastAsia="仿宋" w:hAnsi="仿宋" w:cs="仿宋"/>
                <w:bCs/>
                <w:kern w:val="0"/>
                <w:szCs w:val="21"/>
              </w:rPr>
            </w:pPr>
            <w:r>
              <w:rPr>
                <w:rFonts w:ascii="仿宋" w:eastAsia="仿宋" w:hAnsi="仿宋" w:cs="仿宋" w:hint="eastAsia"/>
                <w:color w:val="000000"/>
                <w:kern w:val="0"/>
                <w:szCs w:val="21"/>
              </w:rPr>
              <w:t>32.69</w:t>
            </w:r>
          </w:p>
        </w:tc>
        <w:tc>
          <w:tcPr>
            <w:tcW w:w="0" w:type="auto"/>
            <w:tcBorders>
              <w:top w:val="nil"/>
              <w:left w:val="single" w:sz="4" w:space="0" w:color="auto"/>
              <w:bottom w:val="single" w:sz="4" w:space="0" w:color="auto"/>
              <w:right w:val="single" w:sz="4" w:space="0" w:color="auto"/>
            </w:tcBorders>
            <w:shd w:val="clear" w:color="auto" w:fill="auto"/>
            <w:vAlign w:val="bottom"/>
          </w:tcPr>
          <w:p w:rsidR="00234E04" w:rsidRDefault="005014EF">
            <w:pPr>
              <w:jc w:val="center"/>
              <w:rPr>
                <w:rFonts w:ascii="仿宋" w:eastAsia="仿宋" w:hAnsi="仿宋" w:cs="仿宋"/>
                <w:bCs/>
                <w:kern w:val="0"/>
                <w:szCs w:val="21"/>
              </w:rPr>
            </w:pPr>
            <w:r>
              <w:rPr>
                <w:rFonts w:ascii="仿宋" w:eastAsia="仿宋" w:hAnsi="仿宋" w:cs="仿宋" w:hint="eastAsia"/>
                <w:color w:val="000000"/>
                <w:kern w:val="0"/>
                <w:szCs w:val="21"/>
              </w:rPr>
              <w:t>23.71</w:t>
            </w:r>
          </w:p>
        </w:tc>
        <w:tc>
          <w:tcPr>
            <w:tcW w:w="0" w:type="auto"/>
            <w:vAlign w:val="center"/>
          </w:tcPr>
          <w:p w:rsidR="00234E04" w:rsidRDefault="005014EF">
            <w:pPr>
              <w:jc w:val="center"/>
              <w:rPr>
                <w:rFonts w:ascii="仿宋" w:eastAsia="仿宋" w:hAnsi="仿宋" w:cs="仿宋"/>
                <w:color w:val="000000"/>
                <w:kern w:val="0"/>
                <w:szCs w:val="21"/>
              </w:rPr>
            </w:pPr>
            <w:r>
              <w:rPr>
                <w:rFonts w:ascii="仿宋" w:eastAsia="仿宋" w:hAnsi="仿宋" w:cs="仿宋" w:hint="eastAsia"/>
                <w:color w:val="000000"/>
                <w:kern w:val="0"/>
                <w:szCs w:val="21"/>
              </w:rPr>
              <w:t>34.43</w:t>
            </w:r>
          </w:p>
        </w:tc>
        <w:tc>
          <w:tcPr>
            <w:tcW w:w="1822" w:type="dxa"/>
            <w:vAlign w:val="center"/>
          </w:tcPr>
          <w:p w:rsidR="00234E04" w:rsidRDefault="005014EF">
            <w:pPr>
              <w:jc w:val="center"/>
              <w:rPr>
                <w:rFonts w:ascii="仿宋" w:eastAsia="仿宋" w:hAnsi="仿宋" w:cs="仿宋"/>
                <w:color w:val="000000"/>
                <w:kern w:val="0"/>
                <w:szCs w:val="21"/>
              </w:rPr>
            </w:pPr>
            <w:r>
              <w:rPr>
                <w:rFonts w:ascii="仿宋" w:eastAsia="仿宋" w:hAnsi="仿宋" w:cs="仿宋" w:hint="eastAsia"/>
                <w:color w:val="000000"/>
                <w:kern w:val="0"/>
                <w:szCs w:val="21"/>
              </w:rPr>
              <w:t>24.79</w:t>
            </w:r>
          </w:p>
        </w:tc>
        <w:tc>
          <w:tcPr>
            <w:tcW w:w="2020" w:type="dxa"/>
            <w:vMerge/>
          </w:tcPr>
          <w:p w:rsidR="00234E04" w:rsidRDefault="00234E04">
            <w:pPr>
              <w:rPr>
                <w:rFonts w:ascii="仿宋" w:eastAsia="仿宋" w:hAnsi="仿宋" w:cs="仿宋"/>
                <w:kern w:val="0"/>
                <w:szCs w:val="21"/>
              </w:rPr>
            </w:pPr>
          </w:p>
        </w:tc>
      </w:tr>
      <w:tr w:rsidR="00234E04" w:rsidTr="00C10F02">
        <w:trPr>
          <w:trHeight w:val="184"/>
        </w:trPr>
        <w:tc>
          <w:tcPr>
            <w:tcW w:w="0" w:type="auto"/>
          </w:tcPr>
          <w:p w:rsidR="00234E04" w:rsidRDefault="005014EF">
            <w:pPr>
              <w:rPr>
                <w:rFonts w:ascii="仿宋" w:eastAsia="仿宋" w:hAnsi="仿宋" w:cs="仿宋"/>
                <w:bCs/>
                <w:kern w:val="0"/>
                <w:szCs w:val="21"/>
              </w:rPr>
            </w:pPr>
            <w:r>
              <w:rPr>
                <w:rFonts w:ascii="仿宋" w:eastAsia="仿宋" w:hAnsi="仿宋" w:cs="仿宋" w:hint="eastAsia"/>
                <w:bCs/>
                <w:kern w:val="0"/>
                <w:szCs w:val="21"/>
              </w:rPr>
              <w:t>平均值</w:t>
            </w:r>
          </w:p>
        </w:tc>
        <w:tc>
          <w:tcPr>
            <w:tcW w:w="0" w:type="auto"/>
            <w:tcBorders>
              <w:top w:val="nil"/>
              <w:left w:val="single" w:sz="4" w:space="0" w:color="auto"/>
              <w:bottom w:val="single" w:sz="4" w:space="0" w:color="auto"/>
              <w:right w:val="single" w:sz="4" w:space="0" w:color="auto"/>
            </w:tcBorders>
            <w:shd w:val="clear" w:color="auto" w:fill="auto"/>
            <w:vAlign w:val="bottom"/>
          </w:tcPr>
          <w:p w:rsidR="00234E04" w:rsidRDefault="005014EF">
            <w:pPr>
              <w:jc w:val="center"/>
              <w:rPr>
                <w:rFonts w:ascii="仿宋" w:eastAsia="仿宋" w:hAnsi="仿宋" w:cs="仿宋"/>
                <w:b/>
                <w:bCs/>
                <w:kern w:val="0"/>
                <w:szCs w:val="21"/>
              </w:rPr>
            </w:pPr>
            <w:r>
              <w:rPr>
                <w:rFonts w:ascii="仿宋" w:eastAsia="仿宋" w:hAnsi="仿宋" w:cs="仿宋" w:hint="eastAsia"/>
                <w:b/>
                <w:bCs/>
                <w:color w:val="000000"/>
                <w:kern w:val="0"/>
                <w:szCs w:val="21"/>
              </w:rPr>
              <w:t>32.84</w:t>
            </w:r>
          </w:p>
        </w:tc>
        <w:tc>
          <w:tcPr>
            <w:tcW w:w="0" w:type="auto"/>
            <w:tcBorders>
              <w:top w:val="nil"/>
              <w:left w:val="single" w:sz="4" w:space="0" w:color="auto"/>
              <w:bottom w:val="single" w:sz="4" w:space="0" w:color="auto"/>
              <w:right w:val="single" w:sz="4" w:space="0" w:color="auto"/>
            </w:tcBorders>
            <w:shd w:val="clear" w:color="auto" w:fill="auto"/>
            <w:vAlign w:val="bottom"/>
          </w:tcPr>
          <w:p w:rsidR="00234E04" w:rsidRDefault="005014EF">
            <w:pPr>
              <w:jc w:val="center"/>
              <w:rPr>
                <w:rFonts w:ascii="仿宋" w:eastAsia="仿宋" w:hAnsi="仿宋" w:cs="仿宋"/>
                <w:b/>
                <w:bCs/>
                <w:kern w:val="0"/>
                <w:szCs w:val="21"/>
              </w:rPr>
            </w:pPr>
            <w:r>
              <w:rPr>
                <w:rFonts w:ascii="仿宋" w:eastAsia="仿宋" w:hAnsi="仿宋" w:cs="仿宋" w:hint="eastAsia"/>
                <w:b/>
                <w:bCs/>
                <w:color w:val="000000"/>
                <w:kern w:val="0"/>
                <w:szCs w:val="21"/>
              </w:rPr>
              <w:t>23.73</w:t>
            </w:r>
          </w:p>
        </w:tc>
        <w:tc>
          <w:tcPr>
            <w:tcW w:w="0" w:type="auto"/>
            <w:vAlign w:val="center"/>
          </w:tcPr>
          <w:p w:rsidR="00234E04" w:rsidRDefault="005014EF">
            <w:pPr>
              <w:jc w:val="center"/>
              <w:rPr>
                <w:rFonts w:ascii="仿宋" w:eastAsia="仿宋" w:hAnsi="仿宋" w:cs="仿宋"/>
                <w:b/>
                <w:bCs/>
                <w:color w:val="000000"/>
                <w:kern w:val="0"/>
                <w:szCs w:val="21"/>
              </w:rPr>
            </w:pPr>
            <w:r>
              <w:rPr>
                <w:rFonts w:ascii="仿宋" w:eastAsia="仿宋" w:hAnsi="仿宋" w:cs="仿宋" w:hint="eastAsia"/>
                <w:b/>
                <w:bCs/>
                <w:color w:val="000000"/>
                <w:kern w:val="0"/>
                <w:szCs w:val="21"/>
              </w:rPr>
              <w:t>34.62</w:t>
            </w:r>
          </w:p>
        </w:tc>
        <w:tc>
          <w:tcPr>
            <w:tcW w:w="1822" w:type="dxa"/>
            <w:vAlign w:val="center"/>
          </w:tcPr>
          <w:p w:rsidR="00234E04" w:rsidRDefault="005014EF">
            <w:pPr>
              <w:jc w:val="center"/>
              <w:rPr>
                <w:rFonts w:ascii="仿宋" w:eastAsia="仿宋" w:hAnsi="仿宋" w:cs="仿宋"/>
                <w:b/>
                <w:bCs/>
                <w:color w:val="000000"/>
                <w:kern w:val="0"/>
                <w:szCs w:val="21"/>
              </w:rPr>
            </w:pPr>
            <w:r>
              <w:rPr>
                <w:rFonts w:ascii="仿宋" w:eastAsia="仿宋" w:hAnsi="仿宋" w:cs="仿宋" w:hint="eastAsia"/>
                <w:b/>
                <w:bCs/>
                <w:color w:val="000000"/>
                <w:kern w:val="0"/>
                <w:szCs w:val="21"/>
              </w:rPr>
              <w:t>24.63</w:t>
            </w:r>
          </w:p>
        </w:tc>
        <w:tc>
          <w:tcPr>
            <w:tcW w:w="2020" w:type="dxa"/>
            <w:vMerge/>
          </w:tcPr>
          <w:p w:rsidR="00234E04" w:rsidRDefault="00234E04">
            <w:pPr>
              <w:rPr>
                <w:rFonts w:ascii="仿宋" w:eastAsia="仿宋" w:hAnsi="仿宋" w:cs="仿宋"/>
                <w:kern w:val="0"/>
                <w:szCs w:val="21"/>
              </w:rPr>
            </w:pPr>
          </w:p>
        </w:tc>
      </w:tr>
    </w:tbl>
    <w:p w:rsidR="00234E04" w:rsidRDefault="00234E04">
      <w:pPr>
        <w:rPr>
          <w:rFonts w:ascii="仿宋_GB2312" w:eastAsia="仿宋_GB2312"/>
          <w:bCs/>
          <w:szCs w:val="21"/>
        </w:rPr>
      </w:pPr>
    </w:p>
    <w:p w:rsidR="00234E04" w:rsidRDefault="005014EF">
      <w:pPr>
        <w:ind w:firstLineChars="200" w:firstLine="640"/>
        <w:rPr>
          <w:rFonts w:ascii="仿宋_GB2312" w:eastAsia="仿宋_GB2312" w:hAnsi="宋体"/>
          <w:sz w:val="32"/>
          <w:szCs w:val="28"/>
          <w:lang w:val="zh-CN"/>
        </w:rPr>
      </w:pPr>
      <w:r>
        <w:rPr>
          <w:rFonts w:ascii="仿宋_GB2312" w:eastAsia="仿宋_GB2312" w:hAnsi="宋体" w:hint="eastAsia"/>
          <w:sz w:val="32"/>
          <w:szCs w:val="28"/>
          <w:lang w:val="zh-CN"/>
        </w:rPr>
        <w:t>根据食品药品检验室的质量控制经验，对于同一实验室平行测定结果的相对平均偏差（RAD）的控制，容量分析法一般在0.3～1.0%（化学药品成分单一，限度低一些；中药所含成分较复杂，限度宽一些）；分光光度法在0.5～2.0%，HPLC、GC法在1.5～3.0%。本样品是植物精油，内含化合物有40种之多。采用GC-MS直接测定，两个实验室测定结果的相对平均偏差在0.8～2.8%，达到了同一实验室平行试验结果的精密度要求。因此，可以认为</w:t>
      </w:r>
      <w:r>
        <w:rPr>
          <w:rFonts w:ascii="仿宋_GB2312" w:eastAsia="仿宋_GB2312" w:hAnsi="宋体" w:hint="eastAsia"/>
          <w:sz w:val="32"/>
          <w:szCs w:val="28"/>
          <w:lang w:val="zh-CN"/>
        </w:rPr>
        <w:lastRenderedPageBreak/>
        <w:t>两个实验室测定结果相近，方法的重现性较好，准确性可信，具有普遍性，适合推广使用。</w:t>
      </w:r>
    </w:p>
    <w:p w:rsidR="00234E04" w:rsidRDefault="005014EF" w:rsidP="006E4349">
      <w:pPr>
        <w:spacing w:beforeLines="50" w:afterLines="50" w:line="560" w:lineRule="exact"/>
        <w:ind w:firstLineChars="200" w:firstLine="643"/>
        <w:rPr>
          <w:rFonts w:ascii="仿宋_GB2312" w:eastAsia="仿宋_GB2312"/>
          <w:bCs/>
          <w:sz w:val="28"/>
          <w:szCs w:val="21"/>
        </w:rPr>
      </w:pPr>
      <w:r>
        <w:rPr>
          <w:rFonts w:ascii="仿宋_GB2312" w:eastAsia="仿宋_GB2312" w:hint="eastAsia"/>
          <w:b/>
          <w:bCs/>
          <w:sz w:val="32"/>
          <w:szCs w:val="21"/>
        </w:rPr>
        <w:t>8、指标成分含量范围的确定</w:t>
      </w:r>
    </w:p>
    <w:p w:rsidR="00234E04" w:rsidRDefault="005014EF">
      <w:pPr>
        <w:ind w:firstLineChars="200" w:firstLine="640"/>
        <w:rPr>
          <w:rFonts w:ascii="仿宋_GB2312" w:eastAsia="仿宋_GB2312" w:hAnsi="宋体"/>
          <w:sz w:val="32"/>
          <w:szCs w:val="28"/>
          <w:lang w:val="zh-CN"/>
        </w:rPr>
      </w:pPr>
      <w:r>
        <w:rPr>
          <w:rFonts w:ascii="仿宋_GB2312" w:eastAsia="仿宋_GB2312" w:hAnsi="宋体" w:hint="eastAsia"/>
          <w:sz w:val="32"/>
          <w:szCs w:val="28"/>
          <w:lang w:val="zh-CN"/>
        </w:rPr>
        <w:t>β-石竹烯具有强心、抗炎、止痛、抑菌、抗肿瘤等药理作用，这与枫香精油的药理作用相吻合的。枫香精油中主要成分β-石竹烯的含量达27%～40%，在目前国产精油中是特有的。丁香油、肉桂油、薰衣草油中虽然也含有β-石竹烯，但其含量很低，都不是该品种的主要组分。α-蒎烯、β-蒎烯在植物精油中较普遍存在。特别是α-蒎烯、β-蒎烯在松节油中的含量≥80%。</w:t>
      </w:r>
    </w:p>
    <w:p w:rsidR="00234E04" w:rsidRDefault="005014EF">
      <w:pPr>
        <w:ind w:firstLineChars="200" w:firstLine="640"/>
        <w:rPr>
          <w:rFonts w:ascii="仿宋_GB2312" w:eastAsia="仿宋_GB2312" w:hAnsi="宋体"/>
          <w:sz w:val="32"/>
          <w:szCs w:val="28"/>
          <w:lang w:val="zh-CN"/>
        </w:rPr>
      </w:pPr>
      <w:r>
        <w:rPr>
          <w:rFonts w:ascii="仿宋_GB2312" w:eastAsia="仿宋_GB2312" w:hAnsi="宋体" w:hint="eastAsia"/>
          <w:sz w:val="32"/>
          <w:szCs w:val="28"/>
          <w:lang w:val="zh-CN"/>
        </w:rPr>
        <w:t>由于枫香脂来源有限，价格较贵。市场出现大量用松香掺假的枫香脂伪品，为了防止掺假的枫香脂被误用于中成药生产，桂林食品药品检验所2016年研究申报了枫香脂中掺假物松香的补充检验方法，已通过国家食药监管局审批公布。研究表明，掺假的枫香脂可检出松香酸；如果误用了掺假的枫香树脂生产出来的精油，其α-蒎烯和β-蒎烯的含量会明显增高，β-石竹烯的含量会降低。因此，控制β-石竹烯、α-蒎烯、β-蒎烯的相对含量，可以保证枫香精油的纯度和质量。根据我们测定17批产品积累的数据（表3），枫香精油特征组分含量范围定为：β-石竹烯含量（%）：26.0～40.0；α-蒎烯与β-蒎烯的总量（%）：17.0～29.0。</w:t>
      </w:r>
    </w:p>
    <w:p w:rsidR="00234E04" w:rsidRPr="002E3161" w:rsidRDefault="005014EF" w:rsidP="002E3161">
      <w:pPr>
        <w:spacing w:beforeLines="50" w:afterLines="50" w:line="560" w:lineRule="exact"/>
        <w:ind w:firstLineChars="200" w:firstLine="643"/>
        <w:rPr>
          <w:rFonts w:ascii="楷体" w:eastAsia="楷体" w:hAnsi="楷体"/>
          <w:b/>
          <w:sz w:val="32"/>
          <w:szCs w:val="28"/>
        </w:rPr>
      </w:pPr>
      <w:r w:rsidRPr="002E3161">
        <w:rPr>
          <w:rFonts w:ascii="楷体" w:eastAsia="楷体" w:hAnsi="楷体" w:hint="eastAsia"/>
          <w:b/>
          <w:sz w:val="32"/>
          <w:szCs w:val="28"/>
        </w:rPr>
        <w:t>（三）包装、运输、贮存和保质期</w:t>
      </w:r>
    </w:p>
    <w:p w:rsidR="00234E04" w:rsidRDefault="005014EF">
      <w:pPr>
        <w:spacing w:line="360" w:lineRule="auto"/>
        <w:ind w:firstLineChars="200" w:firstLine="640"/>
        <w:rPr>
          <w:rFonts w:ascii="仿宋_GB2312" w:eastAsia="仿宋_GB2312" w:hAnsi="宋体"/>
          <w:sz w:val="32"/>
          <w:szCs w:val="28"/>
          <w:lang w:val="zh-CN"/>
        </w:rPr>
      </w:pPr>
      <w:r>
        <w:rPr>
          <w:rFonts w:ascii="仿宋_GB2312" w:eastAsia="仿宋_GB2312" w:hAnsi="宋体" w:hint="eastAsia"/>
          <w:sz w:val="32"/>
          <w:szCs w:val="28"/>
          <w:lang w:val="zh-CN"/>
        </w:rPr>
        <w:lastRenderedPageBreak/>
        <w:t>根据枫香精油的挥发性及易燃性，规定其包装应密封、遮光，置阴凉通风、远离火源处贮存。经考察，在此条件下贮存，枫香精油的保质期在2年以上。</w:t>
      </w:r>
    </w:p>
    <w:p w:rsidR="00234E04" w:rsidRPr="002E3161" w:rsidRDefault="005014EF" w:rsidP="002E3161">
      <w:pPr>
        <w:spacing w:beforeLines="50" w:afterLines="50" w:line="560" w:lineRule="exact"/>
        <w:ind w:firstLineChars="200" w:firstLine="643"/>
        <w:rPr>
          <w:rFonts w:ascii="仿宋_GB2312" w:eastAsia="仿宋_GB2312" w:hAnsi="宋体"/>
          <w:b/>
          <w:sz w:val="32"/>
          <w:szCs w:val="28"/>
        </w:rPr>
      </w:pPr>
      <w:r w:rsidRPr="002E3161">
        <w:rPr>
          <w:rFonts w:ascii="楷体" w:eastAsia="楷体" w:hAnsi="楷体" w:hint="eastAsia"/>
          <w:b/>
          <w:sz w:val="32"/>
          <w:szCs w:val="28"/>
        </w:rPr>
        <w:t>（四）其它应予说明的事项</w:t>
      </w:r>
    </w:p>
    <w:p w:rsidR="00234E04" w:rsidRDefault="005014EF">
      <w:pPr>
        <w:autoSpaceDE w:val="0"/>
        <w:autoSpaceDN w:val="0"/>
        <w:adjustRightInd w:val="0"/>
        <w:ind w:firstLineChars="200" w:firstLine="640"/>
        <w:jc w:val="left"/>
        <w:rPr>
          <w:rFonts w:ascii="仿宋_GB2312" w:eastAsia="仿宋_GB2312" w:hAnsi="宋体"/>
          <w:sz w:val="32"/>
          <w:szCs w:val="28"/>
          <w:lang w:val="zh-CN"/>
        </w:rPr>
      </w:pPr>
      <w:r>
        <w:rPr>
          <w:rFonts w:ascii="仿宋_GB2312" w:eastAsia="仿宋_GB2312" w:hAnsi="宋体" w:hint="eastAsia"/>
          <w:sz w:val="32"/>
          <w:szCs w:val="28"/>
          <w:lang w:val="zh-CN"/>
        </w:rPr>
        <w:t>枫香精油作为食品添加剂的可能性。</w:t>
      </w:r>
    </w:p>
    <w:p w:rsidR="00234E04" w:rsidRDefault="005014EF">
      <w:pPr>
        <w:ind w:firstLineChars="200" w:firstLine="640"/>
        <w:rPr>
          <w:rFonts w:ascii="仿宋_GB2312" w:eastAsia="仿宋_GB2312" w:hAnsi="宋体"/>
          <w:sz w:val="32"/>
          <w:szCs w:val="28"/>
          <w:lang w:val="zh-CN"/>
        </w:rPr>
      </w:pPr>
      <w:r>
        <w:rPr>
          <w:rFonts w:ascii="仿宋_GB2312" w:eastAsia="仿宋_GB2312" w:hAnsi="宋体" w:hint="eastAsia"/>
          <w:sz w:val="32"/>
          <w:szCs w:val="28"/>
          <w:lang w:val="zh-CN"/>
        </w:rPr>
        <w:t>枫香精油中含量最高的4个组分：β-石竹烯（中毒级），α-蒎烯（中毒级）、β-蒎烯（低毒级）、莰烯（低毒级）均已被GB 2760-1996收载为允许使用的食用香料。中药材枫香脂本身是可以内服的。枫香精油经上海医科大学药学院进行小鼠急性毒性实验，表明其LD50为2.03（g/kg），属于低毒级。由于香料在食品中的添加量是很低的，因此，枫香精油作为食品添加剂是可行的。</w:t>
      </w:r>
    </w:p>
    <w:p w:rsidR="00234E04" w:rsidRDefault="005014EF" w:rsidP="006E4349">
      <w:pPr>
        <w:adjustRightInd w:val="0"/>
        <w:snapToGrid w:val="0"/>
        <w:spacing w:beforeLines="50" w:afterLines="50" w:line="560" w:lineRule="exact"/>
        <w:ind w:firstLineChars="200" w:firstLine="640"/>
        <w:rPr>
          <w:rFonts w:ascii="黑体" w:eastAsia="黑体" w:hAnsi="黑体" w:cs="黑体"/>
          <w:bCs/>
          <w:sz w:val="32"/>
          <w:szCs w:val="32"/>
        </w:rPr>
      </w:pPr>
      <w:r>
        <w:rPr>
          <w:rFonts w:ascii="黑体" w:eastAsia="黑体" w:hAnsi="黑体" w:cs="黑体" w:hint="eastAsia"/>
          <w:bCs/>
          <w:sz w:val="32"/>
          <w:szCs w:val="32"/>
        </w:rPr>
        <w:t>六、国内外同类标准制修订情况及与法律法规、强制性标准关系</w:t>
      </w:r>
    </w:p>
    <w:p w:rsidR="00234E04" w:rsidRDefault="005014EF">
      <w:pPr>
        <w:autoSpaceDE w:val="0"/>
        <w:autoSpaceDN w:val="0"/>
        <w:adjustRightInd w:val="0"/>
        <w:ind w:firstLine="420"/>
        <w:jc w:val="left"/>
        <w:rPr>
          <w:rFonts w:ascii="仿宋_GB2312" w:eastAsia="仿宋_GB2312" w:hAnsi="宋体"/>
          <w:sz w:val="32"/>
          <w:szCs w:val="28"/>
          <w:lang w:val="zh-CN"/>
        </w:rPr>
      </w:pPr>
      <w:r>
        <w:rPr>
          <w:rFonts w:ascii="仿宋_GB2312" w:eastAsia="仿宋_GB2312" w:hAnsi="宋体" w:hint="eastAsia"/>
          <w:sz w:val="32"/>
          <w:szCs w:val="28"/>
          <w:lang w:val="zh-CN"/>
        </w:rPr>
        <w:t>经查阅，与枫香精油产品质量有关的国家标准、行业标准、地方标准及公告有：枫香脂——《中国药典》2020年版（药品标准）、《枫香脂中松香酸检查项补充检验方法》（国家食品药品监督管理总局2016）、芸香浸膏——QB/T 4427-2012《轻工部行业标准》。以上标准均未对枫香精油产品质量进行规定，不能满足对枫香精油产品质量要求的指导。</w:t>
      </w:r>
    </w:p>
    <w:p w:rsidR="00234E04" w:rsidRDefault="005014EF">
      <w:pPr>
        <w:ind w:firstLineChars="200" w:firstLine="640"/>
        <w:rPr>
          <w:rFonts w:ascii="仿宋_GB2312" w:eastAsia="仿宋_GB2312" w:hAnsi="宋体"/>
          <w:sz w:val="32"/>
          <w:szCs w:val="28"/>
          <w:lang w:val="zh-CN"/>
        </w:rPr>
      </w:pPr>
      <w:r>
        <w:rPr>
          <w:rFonts w:ascii="仿宋_GB2312" w:eastAsia="仿宋_GB2312" w:hAnsi="宋体" w:hint="eastAsia"/>
          <w:sz w:val="32"/>
          <w:szCs w:val="28"/>
          <w:lang w:val="zh-CN"/>
        </w:rPr>
        <w:t>本标准的内容与现行的法律、法规及强制性标准无冲突，标</w:t>
      </w:r>
      <w:r>
        <w:rPr>
          <w:rFonts w:ascii="仿宋_GB2312" w:eastAsia="仿宋_GB2312" w:hAnsi="宋体" w:hint="eastAsia"/>
          <w:sz w:val="32"/>
          <w:szCs w:val="28"/>
          <w:lang w:val="zh-CN"/>
        </w:rPr>
        <w:lastRenderedPageBreak/>
        <w:t>准的编写符合GB/T 1.1-2020的要求。</w:t>
      </w:r>
    </w:p>
    <w:p w:rsidR="00234E04" w:rsidRDefault="005014EF" w:rsidP="006E4349">
      <w:pPr>
        <w:adjustRightInd w:val="0"/>
        <w:snapToGrid w:val="0"/>
        <w:spacing w:beforeLines="50" w:afterLines="50" w:line="560" w:lineRule="exact"/>
        <w:ind w:firstLineChars="200" w:firstLine="640"/>
        <w:rPr>
          <w:rFonts w:ascii="黑体" w:eastAsia="黑体" w:hAnsi="黑体" w:cs="黑体"/>
          <w:bCs/>
          <w:sz w:val="32"/>
          <w:szCs w:val="32"/>
        </w:rPr>
      </w:pPr>
      <w:r>
        <w:rPr>
          <w:rFonts w:ascii="黑体" w:eastAsia="黑体" w:hAnsi="黑体" w:cs="黑体" w:hint="eastAsia"/>
          <w:bCs/>
          <w:sz w:val="32"/>
          <w:szCs w:val="32"/>
        </w:rPr>
        <w:t>七、重大分歧意见发处理经过和依据</w:t>
      </w:r>
    </w:p>
    <w:p w:rsidR="00234E04" w:rsidRDefault="005014EF">
      <w:pPr>
        <w:spacing w:line="520" w:lineRule="exact"/>
        <w:ind w:firstLineChars="200" w:firstLine="640"/>
        <w:rPr>
          <w:rFonts w:ascii="仿宋_GB2312" w:eastAsia="仿宋_GB2312" w:hAnsi="宋体"/>
          <w:sz w:val="32"/>
          <w:szCs w:val="28"/>
          <w:lang w:val="zh-CN"/>
        </w:rPr>
      </w:pPr>
      <w:r>
        <w:rPr>
          <w:rFonts w:ascii="仿宋_GB2312" w:eastAsia="仿宋_GB2312" w:hAnsi="宋体" w:hint="eastAsia"/>
          <w:sz w:val="32"/>
          <w:szCs w:val="28"/>
          <w:lang w:val="zh-CN"/>
        </w:rPr>
        <w:t>本标准研制过程中无重大分歧意见。</w:t>
      </w:r>
    </w:p>
    <w:p w:rsidR="00234E04" w:rsidRDefault="005014EF" w:rsidP="006E4349">
      <w:pPr>
        <w:adjustRightInd w:val="0"/>
        <w:snapToGrid w:val="0"/>
        <w:spacing w:beforeLines="50" w:afterLines="50" w:line="560" w:lineRule="exact"/>
        <w:ind w:firstLineChars="200" w:firstLine="640"/>
        <w:rPr>
          <w:rFonts w:ascii="黑体" w:eastAsia="黑体" w:hAnsi="黑体" w:cs="黑体"/>
          <w:bCs/>
          <w:sz w:val="32"/>
          <w:szCs w:val="32"/>
        </w:rPr>
      </w:pPr>
      <w:r>
        <w:rPr>
          <w:rFonts w:ascii="黑体" w:eastAsia="黑体" w:hAnsi="黑体" w:cs="黑体" w:hint="eastAsia"/>
          <w:bCs/>
          <w:sz w:val="32"/>
          <w:szCs w:val="32"/>
        </w:rPr>
        <w:t>八、自我承诺</w:t>
      </w:r>
    </w:p>
    <w:p w:rsidR="00234E04" w:rsidRDefault="005014EF">
      <w:pPr>
        <w:spacing w:line="520" w:lineRule="exact"/>
        <w:ind w:firstLineChars="200" w:firstLine="640"/>
        <w:rPr>
          <w:rFonts w:ascii="仿宋_GB2312" w:eastAsia="仿宋_GB2312" w:hAnsi="宋体"/>
          <w:sz w:val="32"/>
          <w:szCs w:val="28"/>
          <w:lang w:val="zh-CN"/>
        </w:rPr>
      </w:pPr>
      <w:r>
        <w:rPr>
          <w:rFonts w:ascii="仿宋_GB2312" w:eastAsia="仿宋_GB2312" w:hAnsi="宋体" w:hint="eastAsia"/>
          <w:sz w:val="32"/>
          <w:szCs w:val="28"/>
          <w:lang w:val="zh-CN"/>
        </w:rPr>
        <w:t>本标准内容与各项指标不低于国家强制性标准、推荐性国家标准和行业标准。</w:t>
      </w:r>
    </w:p>
    <w:p w:rsidR="00234E04" w:rsidRDefault="00234E04">
      <w:pPr>
        <w:spacing w:line="520" w:lineRule="exact"/>
        <w:ind w:firstLineChars="200" w:firstLine="640"/>
        <w:rPr>
          <w:rFonts w:ascii="仿宋_GB2312" w:eastAsia="仿宋_GB2312" w:hAnsi="宋体"/>
          <w:sz w:val="32"/>
          <w:szCs w:val="28"/>
          <w:lang w:val="zh-CN"/>
        </w:rPr>
      </w:pPr>
    </w:p>
    <w:p w:rsidR="00234E04" w:rsidRDefault="005014EF">
      <w:pPr>
        <w:spacing w:line="520" w:lineRule="exact"/>
        <w:ind w:firstLineChars="200" w:firstLine="640"/>
        <w:outlineLvl w:val="0"/>
        <w:rPr>
          <w:rFonts w:ascii="仿宋_GB2312" w:eastAsia="仿宋_GB2312" w:hAnsi="宋体"/>
          <w:sz w:val="32"/>
          <w:szCs w:val="28"/>
          <w:lang w:val="zh-CN"/>
        </w:rPr>
      </w:pPr>
      <w:r>
        <w:rPr>
          <w:rFonts w:ascii="仿宋_GB2312" w:eastAsia="仿宋_GB2312" w:hAnsi="宋体" w:hint="eastAsia"/>
          <w:sz w:val="32"/>
          <w:szCs w:val="28"/>
          <w:lang w:val="zh-CN"/>
        </w:rPr>
        <w:t xml:space="preserve">                              团体标准 《枫香精油》</w:t>
      </w:r>
    </w:p>
    <w:p w:rsidR="00234E04" w:rsidRDefault="005014EF">
      <w:pPr>
        <w:spacing w:line="520" w:lineRule="exact"/>
        <w:ind w:firstLineChars="1850" w:firstLine="5920"/>
        <w:rPr>
          <w:rFonts w:ascii="仿宋_GB2312" w:eastAsia="仿宋_GB2312" w:hAnsi="宋体"/>
          <w:sz w:val="32"/>
          <w:szCs w:val="28"/>
          <w:lang w:val="zh-CN"/>
        </w:rPr>
      </w:pPr>
      <w:r>
        <w:rPr>
          <w:rFonts w:ascii="仿宋_GB2312" w:eastAsia="仿宋_GB2312" w:hAnsi="宋体" w:hint="eastAsia"/>
          <w:sz w:val="32"/>
          <w:szCs w:val="28"/>
          <w:lang w:val="zh-CN"/>
        </w:rPr>
        <w:t>标准编制小组</w:t>
      </w:r>
    </w:p>
    <w:p w:rsidR="00234E04" w:rsidRDefault="005014EF">
      <w:pPr>
        <w:spacing w:line="520" w:lineRule="exact"/>
        <w:ind w:firstLineChars="200" w:firstLine="640"/>
        <w:rPr>
          <w:rFonts w:ascii="仿宋_GB2312" w:eastAsia="仿宋_GB2312" w:hAnsi="宋体"/>
          <w:sz w:val="32"/>
          <w:szCs w:val="28"/>
          <w:lang w:val="zh-CN"/>
        </w:rPr>
      </w:pPr>
      <w:r>
        <w:rPr>
          <w:rFonts w:ascii="仿宋_GB2312" w:eastAsia="仿宋_GB2312" w:hAnsi="宋体" w:hint="eastAsia"/>
          <w:sz w:val="32"/>
          <w:szCs w:val="28"/>
          <w:lang w:val="zh-CN"/>
        </w:rPr>
        <w:t xml:space="preserve">                                2021年11月20日</w:t>
      </w:r>
    </w:p>
    <w:p w:rsidR="00234E04" w:rsidRDefault="00234E04"/>
    <w:sectPr w:rsidR="00234E04" w:rsidSect="00A02999">
      <w:footerReference w:type="default" r:id="rId8"/>
      <w:pgSz w:w="11906" w:h="16838"/>
      <w:pgMar w:top="1474" w:right="1474" w:bottom="1474" w:left="1474"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03292" w:rsidRDefault="00903292">
      <w:r>
        <w:separator/>
      </w:r>
    </w:p>
  </w:endnote>
  <w:endnote w:type="continuationSeparator" w:id="0">
    <w:p w:rsidR="00903292" w:rsidRDefault="0090329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Microsoft Sans Serif">
    <w:panose1 w:val="020B0604020202020204"/>
    <w:charset w:val="00"/>
    <w:family w:val="swiss"/>
    <w:pitch w:val="variable"/>
    <w:sig w:usb0="E1002AFF" w:usb1="C0000002" w:usb2="00000008" w:usb3="00000000" w:csb0="000101FF" w:csb1="00000000"/>
  </w:font>
  <w:font w:name="方正小标宋简体">
    <w:panose1 w:val="03000509000000000000"/>
    <w:charset w:val="86"/>
    <w:family w:val="script"/>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5078932"/>
    </w:sdtPr>
    <w:sdtContent>
      <w:p w:rsidR="002E3161" w:rsidRDefault="002E3161">
        <w:pPr>
          <w:pStyle w:val="a7"/>
          <w:jc w:val="center"/>
        </w:pPr>
        <w:r>
          <w:rPr>
            <w:rFonts w:ascii="宋体" w:hAnsi="宋体"/>
            <w:sz w:val="32"/>
            <w:szCs w:val="32"/>
          </w:rPr>
          <w:fldChar w:fldCharType="begin"/>
        </w:r>
        <w:r>
          <w:rPr>
            <w:rFonts w:ascii="宋体" w:hAnsi="宋体"/>
            <w:sz w:val="32"/>
            <w:szCs w:val="32"/>
          </w:rPr>
          <w:instrText xml:space="preserve"> PAGE   \* MERGEFORMAT </w:instrText>
        </w:r>
        <w:r>
          <w:rPr>
            <w:rFonts w:ascii="宋体" w:hAnsi="宋体"/>
            <w:sz w:val="32"/>
            <w:szCs w:val="32"/>
          </w:rPr>
          <w:fldChar w:fldCharType="separate"/>
        </w:r>
        <w:r w:rsidR="00C10F02" w:rsidRPr="00C10F02">
          <w:rPr>
            <w:rFonts w:ascii="宋体" w:hAnsi="宋体"/>
            <w:noProof/>
            <w:sz w:val="32"/>
            <w:szCs w:val="32"/>
            <w:lang w:val="zh-CN"/>
          </w:rPr>
          <w:t>15</w:t>
        </w:r>
        <w:r>
          <w:rPr>
            <w:rFonts w:ascii="宋体" w:hAnsi="宋体"/>
            <w:sz w:val="32"/>
            <w:szCs w:val="32"/>
          </w:rPr>
          <w:fldChar w:fldCharType="end"/>
        </w:r>
      </w:p>
    </w:sdtContent>
  </w:sdt>
  <w:p w:rsidR="002E3161" w:rsidRDefault="002E3161">
    <w:pPr>
      <w:pStyle w:val="a7"/>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03292" w:rsidRDefault="00903292">
      <w:r>
        <w:separator/>
      </w:r>
    </w:p>
  </w:footnote>
  <w:footnote w:type="continuationSeparator" w:id="0">
    <w:p w:rsidR="00903292" w:rsidRDefault="0090329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57D3FBC"/>
    <w:multiLevelType w:val="multilevel"/>
    <w:tmpl w:val="657D3FBC"/>
    <w:lvl w:ilvl="0">
      <w:start w:val="1"/>
      <w:numFmt w:val="upperLetter"/>
      <w:suff w:val="nothing"/>
      <w:lvlText w:val="附录%1"/>
      <w:lvlJc w:val="left"/>
      <w:pPr>
        <w:ind w:left="0" w:firstLine="0"/>
      </w:pPr>
      <w:rPr>
        <w:rFonts w:hint="eastAsia"/>
        <w:spacing w:val="100"/>
      </w:rPr>
    </w:lvl>
    <w:lvl w:ilvl="1">
      <w:start w:val="1"/>
      <w:numFmt w:val="decimal"/>
      <w:pStyle w:val="a"/>
      <w:suff w:val="nothing"/>
      <w:lvlText w:val="%1.%2　"/>
      <w:lvlJc w:val="left"/>
      <w:pPr>
        <w:ind w:left="0" w:firstLine="0"/>
      </w:pPr>
      <w:rPr>
        <w:rFonts w:ascii="黑体" w:eastAsia="黑体" w:hint="eastAsia"/>
        <w:b w:val="0"/>
        <w:i w:val="0"/>
        <w:sz w:val="21"/>
      </w:rPr>
    </w:lvl>
    <w:lvl w:ilvl="2">
      <w:start w:val="1"/>
      <w:numFmt w:val="decimal"/>
      <w:suff w:val="nothing"/>
      <w:lvlText w:val="%1.%2.%3　"/>
      <w:lvlJc w:val="left"/>
      <w:pPr>
        <w:ind w:left="0" w:firstLine="0"/>
      </w:pPr>
      <w:rPr>
        <w:rFonts w:ascii="黑体" w:eastAsia="黑体" w:hint="eastAsia"/>
        <w:b w:val="0"/>
        <w:i w:val="0"/>
        <w:sz w:val="21"/>
      </w:rPr>
    </w:lvl>
    <w:lvl w:ilvl="3">
      <w:start w:val="1"/>
      <w:numFmt w:val="decimal"/>
      <w:suff w:val="nothing"/>
      <w:lvlText w:val="%1.%2.%3.%4　"/>
      <w:lvlJc w:val="left"/>
      <w:pPr>
        <w:ind w:left="0" w:firstLine="0"/>
      </w:pPr>
      <w:rPr>
        <w:rFonts w:ascii="黑体" w:eastAsia="黑体" w:hint="eastAsia"/>
        <w:b w:val="0"/>
        <w:i w:val="0"/>
        <w:sz w:val="21"/>
      </w:rPr>
    </w:lvl>
    <w:lvl w:ilvl="4">
      <w:start w:val="1"/>
      <w:numFmt w:val="decimal"/>
      <w:suff w:val="nothing"/>
      <w:lvlText w:val="%1.%2.%3.%4.%5　"/>
      <w:lvlJc w:val="left"/>
      <w:pPr>
        <w:ind w:left="0" w:firstLine="0"/>
      </w:pPr>
      <w:rPr>
        <w:rFonts w:ascii="黑体" w:eastAsia="黑体" w:hint="eastAsia"/>
        <w:b w:val="0"/>
        <w:i w:val="0"/>
        <w:sz w:val="21"/>
      </w:rPr>
    </w:lvl>
    <w:lvl w:ilvl="5">
      <w:start w:val="1"/>
      <w:numFmt w:val="decimal"/>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embedSystemFonts/>
  <w:bordersDoNotSurroundHeader/>
  <w:bordersDoNotSurroundFooter/>
  <w:proofState w:spelling="clean"/>
  <w:defaultTabStop w:val="420"/>
  <w:drawingGridHorizontalSpacing w:val="105"/>
  <w:drawingGridVerticalSpacing w:val="156"/>
  <w:displayHorizontalDrawingGridEvery w:val="2"/>
  <w:displayVerticalDrawingGridEvery w:val="2"/>
  <w:noPunctuationKerning/>
  <w:characterSpacingControl w:val="compressPunctuation"/>
  <w:hdrShapeDefaults>
    <o:shapedefaults v:ext="edit" spidmax="4098"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52F40A7A"/>
    <w:rsid w:val="00007A3B"/>
    <w:rsid w:val="000263DD"/>
    <w:rsid w:val="000512D3"/>
    <w:rsid w:val="000874C2"/>
    <w:rsid w:val="000909BA"/>
    <w:rsid w:val="000B6C8F"/>
    <w:rsid w:val="000C482C"/>
    <w:rsid w:val="000D4AA2"/>
    <w:rsid w:val="001117EC"/>
    <w:rsid w:val="00113898"/>
    <w:rsid w:val="001B3206"/>
    <w:rsid w:val="001D162C"/>
    <w:rsid w:val="001D20FE"/>
    <w:rsid w:val="001E22DF"/>
    <w:rsid w:val="001F5154"/>
    <w:rsid w:val="00216C5F"/>
    <w:rsid w:val="002172C1"/>
    <w:rsid w:val="0022231A"/>
    <w:rsid w:val="00224154"/>
    <w:rsid w:val="0023146F"/>
    <w:rsid w:val="00234E04"/>
    <w:rsid w:val="00266580"/>
    <w:rsid w:val="002C7F16"/>
    <w:rsid w:val="002E3161"/>
    <w:rsid w:val="003114F8"/>
    <w:rsid w:val="00330246"/>
    <w:rsid w:val="00344DCA"/>
    <w:rsid w:val="00361BA1"/>
    <w:rsid w:val="00364D16"/>
    <w:rsid w:val="0039281A"/>
    <w:rsid w:val="003C1FC4"/>
    <w:rsid w:val="003C75FC"/>
    <w:rsid w:val="003D5326"/>
    <w:rsid w:val="00433889"/>
    <w:rsid w:val="00466A67"/>
    <w:rsid w:val="004711AC"/>
    <w:rsid w:val="00471253"/>
    <w:rsid w:val="0047343A"/>
    <w:rsid w:val="0048798C"/>
    <w:rsid w:val="004B216E"/>
    <w:rsid w:val="004C169E"/>
    <w:rsid w:val="004C7DEA"/>
    <w:rsid w:val="004E2412"/>
    <w:rsid w:val="004E264F"/>
    <w:rsid w:val="005014EF"/>
    <w:rsid w:val="00505174"/>
    <w:rsid w:val="00510D29"/>
    <w:rsid w:val="00520005"/>
    <w:rsid w:val="005353A9"/>
    <w:rsid w:val="0055275D"/>
    <w:rsid w:val="00561CA3"/>
    <w:rsid w:val="005968B3"/>
    <w:rsid w:val="005B1C23"/>
    <w:rsid w:val="005C0FB9"/>
    <w:rsid w:val="005C56D9"/>
    <w:rsid w:val="00611246"/>
    <w:rsid w:val="00634B08"/>
    <w:rsid w:val="006722D3"/>
    <w:rsid w:val="006B7A71"/>
    <w:rsid w:val="006E4349"/>
    <w:rsid w:val="006E7197"/>
    <w:rsid w:val="0070740B"/>
    <w:rsid w:val="007108B2"/>
    <w:rsid w:val="00721EE2"/>
    <w:rsid w:val="00754A7A"/>
    <w:rsid w:val="0078148F"/>
    <w:rsid w:val="007A5904"/>
    <w:rsid w:val="007F37EE"/>
    <w:rsid w:val="007F78F7"/>
    <w:rsid w:val="00800EA9"/>
    <w:rsid w:val="00803B2B"/>
    <w:rsid w:val="00812919"/>
    <w:rsid w:val="008176D9"/>
    <w:rsid w:val="00831269"/>
    <w:rsid w:val="0085556B"/>
    <w:rsid w:val="0089438F"/>
    <w:rsid w:val="008E14FF"/>
    <w:rsid w:val="00902BD3"/>
    <w:rsid w:val="00903292"/>
    <w:rsid w:val="00907E5F"/>
    <w:rsid w:val="009332A7"/>
    <w:rsid w:val="009630F8"/>
    <w:rsid w:val="00982776"/>
    <w:rsid w:val="00987678"/>
    <w:rsid w:val="009916B1"/>
    <w:rsid w:val="009B0913"/>
    <w:rsid w:val="009B75B2"/>
    <w:rsid w:val="009E1582"/>
    <w:rsid w:val="009F495C"/>
    <w:rsid w:val="00A027C5"/>
    <w:rsid w:val="00A02999"/>
    <w:rsid w:val="00A0549F"/>
    <w:rsid w:val="00A32C7C"/>
    <w:rsid w:val="00A72367"/>
    <w:rsid w:val="00AA40D1"/>
    <w:rsid w:val="00AC25E1"/>
    <w:rsid w:val="00AE25AA"/>
    <w:rsid w:val="00AF6E67"/>
    <w:rsid w:val="00B2687B"/>
    <w:rsid w:val="00B31C41"/>
    <w:rsid w:val="00B93639"/>
    <w:rsid w:val="00BA5404"/>
    <w:rsid w:val="00BD4DFD"/>
    <w:rsid w:val="00BF1961"/>
    <w:rsid w:val="00C10F02"/>
    <w:rsid w:val="00C61BCC"/>
    <w:rsid w:val="00C827F8"/>
    <w:rsid w:val="00CA41A5"/>
    <w:rsid w:val="00CC4D3B"/>
    <w:rsid w:val="00D11F48"/>
    <w:rsid w:val="00D8739D"/>
    <w:rsid w:val="00DA5D8A"/>
    <w:rsid w:val="00DB220F"/>
    <w:rsid w:val="00DC1721"/>
    <w:rsid w:val="00DD0F41"/>
    <w:rsid w:val="00DD5574"/>
    <w:rsid w:val="00DE58BF"/>
    <w:rsid w:val="00DF64F3"/>
    <w:rsid w:val="00DF671D"/>
    <w:rsid w:val="00E10161"/>
    <w:rsid w:val="00E41663"/>
    <w:rsid w:val="00E933D9"/>
    <w:rsid w:val="00E953C2"/>
    <w:rsid w:val="00EC65F7"/>
    <w:rsid w:val="00EE7D8E"/>
    <w:rsid w:val="00EF2897"/>
    <w:rsid w:val="00F06F42"/>
    <w:rsid w:val="00F340BE"/>
    <w:rsid w:val="00F6264F"/>
    <w:rsid w:val="00FB142D"/>
    <w:rsid w:val="00FB55C7"/>
    <w:rsid w:val="00FC4540"/>
    <w:rsid w:val="00FC6D76"/>
    <w:rsid w:val="00FD6AA9"/>
    <w:rsid w:val="012073A2"/>
    <w:rsid w:val="01973053"/>
    <w:rsid w:val="01CE7107"/>
    <w:rsid w:val="02033A02"/>
    <w:rsid w:val="027E74CA"/>
    <w:rsid w:val="02D33C00"/>
    <w:rsid w:val="03846660"/>
    <w:rsid w:val="038A6C21"/>
    <w:rsid w:val="03946FB6"/>
    <w:rsid w:val="040E2447"/>
    <w:rsid w:val="04714CC0"/>
    <w:rsid w:val="04AD3F7A"/>
    <w:rsid w:val="04DB3C44"/>
    <w:rsid w:val="05E901FB"/>
    <w:rsid w:val="06025F00"/>
    <w:rsid w:val="06BC4688"/>
    <w:rsid w:val="06CC7423"/>
    <w:rsid w:val="07436F98"/>
    <w:rsid w:val="07C5634F"/>
    <w:rsid w:val="091740CA"/>
    <w:rsid w:val="092D079C"/>
    <w:rsid w:val="099A4C40"/>
    <w:rsid w:val="0B0401B9"/>
    <w:rsid w:val="0B3722E9"/>
    <w:rsid w:val="0B6F477F"/>
    <w:rsid w:val="0BE94AFA"/>
    <w:rsid w:val="0C114D3A"/>
    <w:rsid w:val="0C5305F4"/>
    <w:rsid w:val="0CE25932"/>
    <w:rsid w:val="0CF43C8A"/>
    <w:rsid w:val="0D4967B3"/>
    <w:rsid w:val="0D7D24D6"/>
    <w:rsid w:val="0DA87EC0"/>
    <w:rsid w:val="0E911E04"/>
    <w:rsid w:val="0F447B05"/>
    <w:rsid w:val="0FAB789B"/>
    <w:rsid w:val="0FE44295"/>
    <w:rsid w:val="0FEC3E14"/>
    <w:rsid w:val="10806873"/>
    <w:rsid w:val="11860F94"/>
    <w:rsid w:val="12A53D1F"/>
    <w:rsid w:val="12F45FA8"/>
    <w:rsid w:val="12F655BF"/>
    <w:rsid w:val="134C146A"/>
    <w:rsid w:val="13D702FD"/>
    <w:rsid w:val="14377FD0"/>
    <w:rsid w:val="14856F74"/>
    <w:rsid w:val="148808AC"/>
    <w:rsid w:val="149C0C39"/>
    <w:rsid w:val="153C3623"/>
    <w:rsid w:val="158840E2"/>
    <w:rsid w:val="15C0748F"/>
    <w:rsid w:val="15D12138"/>
    <w:rsid w:val="15E47C88"/>
    <w:rsid w:val="16174E54"/>
    <w:rsid w:val="16BE53A8"/>
    <w:rsid w:val="16E37F6D"/>
    <w:rsid w:val="16EC742F"/>
    <w:rsid w:val="17480A93"/>
    <w:rsid w:val="17704EE5"/>
    <w:rsid w:val="17A35DDF"/>
    <w:rsid w:val="182F7669"/>
    <w:rsid w:val="18787EC5"/>
    <w:rsid w:val="18CC2B8B"/>
    <w:rsid w:val="18EF1C9B"/>
    <w:rsid w:val="19BF3DD7"/>
    <w:rsid w:val="19DA7DEE"/>
    <w:rsid w:val="19DC4E83"/>
    <w:rsid w:val="19E84073"/>
    <w:rsid w:val="1A7368C8"/>
    <w:rsid w:val="1A976BB9"/>
    <w:rsid w:val="1AE72CD3"/>
    <w:rsid w:val="1AEF3D03"/>
    <w:rsid w:val="1B7E0E69"/>
    <w:rsid w:val="1C136E65"/>
    <w:rsid w:val="1C4C4278"/>
    <w:rsid w:val="1C9E476B"/>
    <w:rsid w:val="1CA8000B"/>
    <w:rsid w:val="1CC031EA"/>
    <w:rsid w:val="1D1111C8"/>
    <w:rsid w:val="1D796A5E"/>
    <w:rsid w:val="1D800998"/>
    <w:rsid w:val="1D96232B"/>
    <w:rsid w:val="1DD12CD8"/>
    <w:rsid w:val="1DDF2CB1"/>
    <w:rsid w:val="1E6264E0"/>
    <w:rsid w:val="1EFA407E"/>
    <w:rsid w:val="1F126151"/>
    <w:rsid w:val="1F61417A"/>
    <w:rsid w:val="1F7B2EE6"/>
    <w:rsid w:val="1F7D73C3"/>
    <w:rsid w:val="1FF068CA"/>
    <w:rsid w:val="20363170"/>
    <w:rsid w:val="208A027D"/>
    <w:rsid w:val="214925D1"/>
    <w:rsid w:val="21B878C1"/>
    <w:rsid w:val="21DF74EB"/>
    <w:rsid w:val="22723962"/>
    <w:rsid w:val="22AD1641"/>
    <w:rsid w:val="23DD07B1"/>
    <w:rsid w:val="241C4DDC"/>
    <w:rsid w:val="24545B5D"/>
    <w:rsid w:val="24CD0EEF"/>
    <w:rsid w:val="24D067A5"/>
    <w:rsid w:val="25D030D9"/>
    <w:rsid w:val="26DA4AFE"/>
    <w:rsid w:val="27B95C35"/>
    <w:rsid w:val="27F25F7B"/>
    <w:rsid w:val="28DB3980"/>
    <w:rsid w:val="28F13D86"/>
    <w:rsid w:val="29204D61"/>
    <w:rsid w:val="29F349D6"/>
    <w:rsid w:val="29F563F0"/>
    <w:rsid w:val="2A897264"/>
    <w:rsid w:val="2A9A65A6"/>
    <w:rsid w:val="2AB10CDE"/>
    <w:rsid w:val="2B5E4C67"/>
    <w:rsid w:val="2B97780B"/>
    <w:rsid w:val="2CCB46E5"/>
    <w:rsid w:val="2D2410CF"/>
    <w:rsid w:val="2D344C00"/>
    <w:rsid w:val="2D923C8D"/>
    <w:rsid w:val="2E2A5CB9"/>
    <w:rsid w:val="2E6073FD"/>
    <w:rsid w:val="2E956FE0"/>
    <w:rsid w:val="2EA475C2"/>
    <w:rsid w:val="2F0C37CF"/>
    <w:rsid w:val="2F24002C"/>
    <w:rsid w:val="2F5A1514"/>
    <w:rsid w:val="2F6A6545"/>
    <w:rsid w:val="2FE556C7"/>
    <w:rsid w:val="2FE77C32"/>
    <w:rsid w:val="302C0C9F"/>
    <w:rsid w:val="30C817CC"/>
    <w:rsid w:val="30C84030"/>
    <w:rsid w:val="30EC66DF"/>
    <w:rsid w:val="31727782"/>
    <w:rsid w:val="31AE15C3"/>
    <w:rsid w:val="31E60C8B"/>
    <w:rsid w:val="31FF6CE2"/>
    <w:rsid w:val="32456CC4"/>
    <w:rsid w:val="3311445F"/>
    <w:rsid w:val="33865CDD"/>
    <w:rsid w:val="345E6D06"/>
    <w:rsid w:val="34AC423B"/>
    <w:rsid w:val="34D15C68"/>
    <w:rsid w:val="353A3782"/>
    <w:rsid w:val="3542414B"/>
    <w:rsid w:val="35860E50"/>
    <w:rsid w:val="35BB3EF4"/>
    <w:rsid w:val="35F82AF0"/>
    <w:rsid w:val="369C4E13"/>
    <w:rsid w:val="36A8469E"/>
    <w:rsid w:val="36B1619C"/>
    <w:rsid w:val="36F84CBD"/>
    <w:rsid w:val="376E38AC"/>
    <w:rsid w:val="384D7457"/>
    <w:rsid w:val="386B0FD9"/>
    <w:rsid w:val="3933479C"/>
    <w:rsid w:val="393869BB"/>
    <w:rsid w:val="396D1326"/>
    <w:rsid w:val="39BC21E0"/>
    <w:rsid w:val="39E4102F"/>
    <w:rsid w:val="3A912F7A"/>
    <w:rsid w:val="3B5222CB"/>
    <w:rsid w:val="3BB5469A"/>
    <w:rsid w:val="3D237964"/>
    <w:rsid w:val="3D9E4506"/>
    <w:rsid w:val="3DA60433"/>
    <w:rsid w:val="3ED50BDE"/>
    <w:rsid w:val="3EE1042C"/>
    <w:rsid w:val="3EE2552D"/>
    <w:rsid w:val="3EF119E1"/>
    <w:rsid w:val="3F295722"/>
    <w:rsid w:val="3FC90A5B"/>
    <w:rsid w:val="408F1B38"/>
    <w:rsid w:val="4165602A"/>
    <w:rsid w:val="416B0F76"/>
    <w:rsid w:val="417E0D3F"/>
    <w:rsid w:val="42B40A8B"/>
    <w:rsid w:val="431472BE"/>
    <w:rsid w:val="43154769"/>
    <w:rsid w:val="43EB17DA"/>
    <w:rsid w:val="442B753B"/>
    <w:rsid w:val="449E6649"/>
    <w:rsid w:val="450C4D75"/>
    <w:rsid w:val="46184524"/>
    <w:rsid w:val="46886930"/>
    <w:rsid w:val="46ED03C2"/>
    <w:rsid w:val="484F252F"/>
    <w:rsid w:val="4862180D"/>
    <w:rsid w:val="48CB7DE0"/>
    <w:rsid w:val="48DE3F2D"/>
    <w:rsid w:val="497F5F49"/>
    <w:rsid w:val="49E1340B"/>
    <w:rsid w:val="49F93EEF"/>
    <w:rsid w:val="4A8A1CA2"/>
    <w:rsid w:val="4B011028"/>
    <w:rsid w:val="4BF62B9B"/>
    <w:rsid w:val="4C661C38"/>
    <w:rsid w:val="4C695DDB"/>
    <w:rsid w:val="4C9A5EA5"/>
    <w:rsid w:val="4CDF3A61"/>
    <w:rsid w:val="4D9A3B9B"/>
    <w:rsid w:val="4DD528AB"/>
    <w:rsid w:val="4DF026E8"/>
    <w:rsid w:val="4E003582"/>
    <w:rsid w:val="4E02199D"/>
    <w:rsid w:val="4E755E5F"/>
    <w:rsid w:val="4EE2079C"/>
    <w:rsid w:val="4F0E378C"/>
    <w:rsid w:val="4F3D6BB8"/>
    <w:rsid w:val="4F4E509D"/>
    <w:rsid w:val="503D5B3F"/>
    <w:rsid w:val="509715B3"/>
    <w:rsid w:val="51885345"/>
    <w:rsid w:val="52F40A7A"/>
    <w:rsid w:val="53AA50C1"/>
    <w:rsid w:val="53AB37CE"/>
    <w:rsid w:val="54706EE3"/>
    <w:rsid w:val="54781D67"/>
    <w:rsid w:val="54BA6FAE"/>
    <w:rsid w:val="55013876"/>
    <w:rsid w:val="55297417"/>
    <w:rsid w:val="55527E49"/>
    <w:rsid w:val="555F515E"/>
    <w:rsid w:val="56B93F99"/>
    <w:rsid w:val="56C27DEF"/>
    <w:rsid w:val="56FA72B4"/>
    <w:rsid w:val="57322BDA"/>
    <w:rsid w:val="579529A0"/>
    <w:rsid w:val="58A62F16"/>
    <w:rsid w:val="58BE7A1C"/>
    <w:rsid w:val="59772169"/>
    <w:rsid w:val="5ABA692B"/>
    <w:rsid w:val="5B20154B"/>
    <w:rsid w:val="5C4C5F63"/>
    <w:rsid w:val="5CF30946"/>
    <w:rsid w:val="5D014110"/>
    <w:rsid w:val="5D63387A"/>
    <w:rsid w:val="5DA3099B"/>
    <w:rsid w:val="5DB11630"/>
    <w:rsid w:val="5E0A1CB3"/>
    <w:rsid w:val="5E7D01F8"/>
    <w:rsid w:val="5EB85928"/>
    <w:rsid w:val="5ED013E9"/>
    <w:rsid w:val="5F0437D4"/>
    <w:rsid w:val="5F563DE3"/>
    <w:rsid w:val="5FBE15F0"/>
    <w:rsid w:val="5FFE39FF"/>
    <w:rsid w:val="60090E87"/>
    <w:rsid w:val="60AD2485"/>
    <w:rsid w:val="61154026"/>
    <w:rsid w:val="616855EF"/>
    <w:rsid w:val="62B738DE"/>
    <w:rsid w:val="62C45871"/>
    <w:rsid w:val="62E269BE"/>
    <w:rsid w:val="63273FE2"/>
    <w:rsid w:val="633C4553"/>
    <w:rsid w:val="635E1DC8"/>
    <w:rsid w:val="63B306FF"/>
    <w:rsid w:val="63DB6CD0"/>
    <w:rsid w:val="63F8153B"/>
    <w:rsid w:val="648A3DC7"/>
    <w:rsid w:val="64986500"/>
    <w:rsid w:val="64CC5C6C"/>
    <w:rsid w:val="64E84C0B"/>
    <w:rsid w:val="666A2CEB"/>
    <w:rsid w:val="666C3C15"/>
    <w:rsid w:val="66B5037B"/>
    <w:rsid w:val="66BF71C4"/>
    <w:rsid w:val="676F0FA5"/>
    <w:rsid w:val="67BF0790"/>
    <w:rsid w:val="67C010CD"/>
    <w:rsid w:val="680A63DF"/>
    <w:rsid w:val="68A1291D"/>
    <w:rsid w:val="68B76BCA"/>
    <w:rsid w:val="68D12C7B"/>
    <w:rsid w:val="68EA387A"/>
    <w:rsid w:val="68FC3CE7"/>
    <w:rsid w:val="693646B5"/>
    <w:rsid w:val="69B721C8"/>
    <w:rsid w:val="69D35D2D"/>
    <w:rsid w:val="69D45F41"/>
    <w:rsid w:val="6A9B3230"/>
    <w:rsid w:val="6AB6350D"/>
    <w:rsid w:val="6BEE5365"/>
    <w:rsid w:val="6D833919"/>
    <w:rsid w:val="6E0C603E"/>
    <w:rsid w:val="6E5720A4"/>
    <w:rsid w:val="6EB806E8"/>
    <w:rsid w:val="6F100594"/>
    <w:rsid w:val="6F657C10"/>
    <w:rsid w:val="6FAF1154"/>
    <w:rsid w:val="6FB05B67"/>
    <w:rsid w:val="7003626C"/>
    <w:rsid w:val="70241AA7"/>
    <w:rsid w:val="705F3713"/>
    <w:rsid w:val="707E05FA"/>
    <w:rsid w:val="70F05517"/>
    <w:rsid w:val="73041F38"/>
    <w:rsid w:val="73222030"/>
    <w:rsid w:val="73500FCB"/>
    <w:rsid w:val="73777BDB"/>
    <w:rsid w:val="738003D8"/>
    <w:rsid w:val="76552FDB"/>
    <w:rsid w:val="76B722F6"/>
    <w:rsid w:val="76EC3085"/>
    <w:rsid w:val="77A46809"/>
    <w:rsid w:val="77EE4ADF"/>
    <w:rsid w:val="78B57F31"/>
    <w:rsid w:val="78ED11E9"/>
    <w:rsid w:val="79C42846"/>
    <w:rsid w:val="7A123434"/>
    <w:rsid w:val="7A5B26E7"/>
    <w:rsid w:val="7A610B9B"/>
    <w:rsid w:val="7A6275CC"/>
    <w:rsid w:val="7AB768AA"/>
    <w:rsid w:val="7AFA5663"/>
    <w:rsid w:val="7BF65A6C"/>
    <w:rsid w:val="7C686567"/>
    <w:rsid w:val="7CE0598F"/>
    <w:rsid w:val="7D0B1632"/>
    <w:rsid w:val="7DA37707"/>
    <w:rsid w:val="7DAB739D"/>
    <w:rsid w:val="7DE5123F"/>
    <w:rsid w:val="7E565709"/>
    <w:rsid w:val="7E9D55BD"/>
    <w:rsid w:val="7EBB4BE7"/>
    <w:rsid w:val="7F6A4D24"/>
    <w:rsid w:val="7FBF1496"/>
    <w:rsid w:val="7FDA4DD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8" fillcolor="white">
      <v:fill color="white"/>
    </o:shapedefaults>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uiPriority="99" w:qFormat="1"/>
    <w:lsdException w:name="caption" w:semiHidden="1" w:unhideWhenUsed="1" w:qFormat="1"/>
    <w:lsdException w:name="Title" w:qFormat="1"/>
    <w:lsdException w:name="Default Paragraph Font" w:semiHidden="1" w:uiPriority="1" w:unhideWhenUsed="1" w:qFormat="1"/>
    <w:lsdException w:name="Body Text" w:uiPriority="1" w:qFormat="1"/>
    <w:lsdException w:name="Subtitle" w:qFormat="1"/>
    <w:lsdException w:name="Strong" w:qFormat="1"/>
    <w:lsdException w:name="Emphasis" w:qFormat="1"/>
    <w:lsdException w:name="Document Map"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9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A02999"/>
    <w:pPr>
      <w:widowControl w:val="0"/>
      <w:jc w:val="both"/>
    </w:pPr>
    <w:rPr>
      <w:kern w:val="2"/>
      <w:sz w:val="21"/>
      <w:szCs w:val="24"/>
    </w:rPr>
  </w:style>
  <w:style w:type="paragraph" w:styleId="1">
    <w:name w:val="heading 1"/>
    <w:basedOn w:val="a0"/>
    <w:next w:val="a0"/>
    <w:uiPriority w:val="1"/>
    <w:qFormat/>
    <w:rsid w:val="00A02999"/>
    <w:pPr>
      <w:spacing w:before="2"/>
      <w:ind w:left="360" w:hanging="240"/>
      <w:outlineLvl w:val="0"/>
    </w:pPr>
    <w:rPr>
      <w:rFonts w:ascii="宋体" w:hAnsi="宋体" w:cs="宋体"/>
      <w:b/>
      <w:bCs/>
      <w:sz w:val="24"/>
      <w:lang w:val="zh-CN" w:bidi="zh-CN"/>
    </w:rPr>
  </w:style>
  <w:style w:type="paragraph" w:styleId="3">
    <w:name w:val="heading 3"/>
    <w:basedOn w:val="a0"/>
    <w:next w:val="a0"/>
    <w:semiHidden/>
    <w:unhideWhenUsed/>
    <w:qFormat/>
    <w:rsid w:val="00A02999"/>
    <w:pPr>
      <w:spacing w:beforeAutospacing="1" w:afterAutospacing="1"/>
      <w:jc w:val="left"/>
      <w:outlineLvl w:val="2"/>
    </w:pPr>
    <w:rPr>
      <w:rFonts w:ascii="宋体" w:hAnsi="宋体" w:hint="eastAsia"/>
      <w:b/>
      <w:kern w:val="0"/>
      <w:sz w:val="27"/>
      <w:szCs w:val="27"/>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Document Map"/>
    <w:basedOn w:val="a0"/>
    <w:link w:val="Char"/>
    <w:qFormat/>
    <w:rsid w:val="00A02999"/>
    <w:rPr>
      <w:rFonts w:ascii="宋体"/>
      <w:sz w:val="18"/>
      <w:szCs w:val="18"/>
    </w:rPr>
  </w:style>
  <w:style w:type="paragraph" w:styleId="a5">
    <w:name w:val="Body Text"/>
    <w:basedOn w:val="a0"/>
    <w:uiPriority w:val="1"/>
    <w:qFormat/>
    <w:rsid w:val="00A02999"/>
    <w:pPr>
      <w:ind w:left="120"/>
    </w:pPr>
    <w:rPr>
      <w:rFonts w:ascii="宋体" w:hAnsi="宋体" w:cs="宋体"/>
      <w:sz w:val="24"/>
      <w:lang w:val="zh-CN" w:bidi="zh-CN"/>
    </w:rPr>
  </w:style>
  <w:style w:type="paragraph" w:styleId="a6">
    <w:name w:val="Balloon Text"/>
    <w:basedOn w:val="a0"/>
    <w:link w:val="Char0"/>
    <w:qFormat/>
    <w:rsid w:val="00A02999"/>
    <w:rPr>
      <w:sz w:val="18"/>
      <w:szCs w:val="18"/>
    </w:rPr>
  </w:style>
  <w:style w:type="paragraph" w:styleId="a7">
    <w:name w:val="footer"/>
    <w:basedOn w:val="a0"/>
    <w:link w:val="Char1"/>
    <w:uiPriority w:val="99"/>
    <w:qFormat/>
    <w:rsid w:val="00A02999"/>
    <w:pPr>
      <w:tabs>
        <w:tab w:val="center" w:pos="4153"/>
        <w:tab w:val="right" w:pos="8306"/>
      </w:tabs>
      <w:snapToGrid w:val="0"/>
      <w:jc w:val="left"/>
    </w:pPr>
    <w:rPr>
      <w:sz w:val="18"/>
      <w:szCs w:val="18"/>
    </w:rPr>
  </w:style>
  <w:style w:type="paragraph" w:styleId="a8">
    <w:name w:val="header"/>
    <w:basedOn w:val="a0"/>
    <w:link w:val="Char2"/>
    <w:qFormat/>
    <w:rsid w:val="00A02999"/>
    <w:pPr>
      <w:pBdr>
        <w:bottom w:val="single" w:sz="6" w:space="1" w:color="auto"/>
      </w:pBdr>
      <w:tabs>
        <w:tab w:val="center" w:pos="4153"/>
        <w:tab w:val="right" w:pos="8306"/>
      </w:tabs>
      <w:snapToGrid w:val="0"/>
      <w:jc w:val="center"/>
    </w:pPr>
    <w:rPr>
      <w:sz w:val="18"/>
      <w:szCs w:val="18"/>
    </w:rPr>
  </w:style>
  <w:style w:type="table" w:styleId="a9">
    <w:name w:val="Table Grid"/>
    <w:basedOn w:val="a2"/>
    <w:uiPriority w:val="99"/>
    <w:unhideWhenUsed/>
    <w:qFormat/>
    <w:rsid w:val="00A0299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a">
    <w:name w:val="Strong"/>
    <w:basedOn w:val="a1"/>
    <w:qFormat/>
    <w:rsid w:val="00A02999"/>
    <w:rPr>
      <w:b/>
    </w:rPr>
  </w:style>
  <w:style w:type="paragraph" w:styleId="ab">
    <w:name w:val="List Paragraph"/>
    <w:basedOn w:val="a0"/>
    <w:qFormat/>
    <w:rsid w:val="00A02999"/>
    <w:pPr>
      <w:ind w:firstLineChars="200" w:firstLine="420"/>
    </w:pPr>
    <w:rPr>
      <w:szCs w:val="22"/>
    </w:rPr>
  </w:style>
  <w:style w:type="paragraph" w:customStyle="1" w:styleId="ac">
    <w:name w:val="标准文件_段"/>
    <w:link w:val="Char3"/>
    <w:qFormat/>
    <w:rsid w:val="00A02999"/>
    <w:pPr>
      <w:autoSpaceDE w:val="0"/>
      <w:autoSpaceDN w:val="0"/>
      <w:ind w:firstLineChars="200" w:firstLine="200"/>
      <w:jc w:val="both"/>
    </w:pPr>
    <w:rPr>
      <w:rFonts w:ascii="宋体"/>
      <w:sz w:val="21"/>
    </w:rPr>
  </w:style>
  <w:style w:type="character" w:customStyle="1" w:styleId="Char3">
    <w:name w:val="标准文件_段 Char"/>
    <w:link w:val="ac"/>
    <w:qFormat/>
    <w:rsid w:val="00A02999"/>
    <w:rPr>
      <w:rFonts w:ascii="宋体"/>
      <w:sz w:val="21"/>
    </w:rPr>
  </w:style>
  <w:style w:type="character" w:customStyle="1" w:styleId="Char2">
    <w:name w:val="页眉 Char"/>
    <w:basedOn w:val="a1"/>
    <w:link w:val="a8"/>
    <w:qFormat/>
    <w:rsid w:val="00A02999"/>
    <w:rPr>
      <w:rFonts w:ascii="Times New Roman" w:hAnsi="Times New Roman"/>
      <w:kern w:val="2"/>
      <w:sz w:val="18"/>
      <w:szCs w:val="18"/>
    </w:rPr>
  </w:style>
  <w:style w:type="character" w:customStyle="1" w:styleId="Char1">
    <w:name w:val="页脚 Char"/>
    <w:basedOn w:val="a1"/>
    <w:link w:val="a7"/>
    <w:uiPriority w:val="99"/>
    <w:qFormat/>
    <w:rsid w:val="00A02999"/>
    <w:rPr>
      <w:rFonts w:ascii="Times New Roman" w:hAnsi="Times New Roman"/>
      <w:kern w:val="2"/>
      <w:sz w:val="18"/>
      <w:szCs w:val="18"/>
    </w:rPr>
  </w:style>
  <w:style w:type="character" w:customStyle="1" w:styleId="Char0">
    <w:name w:val="批注框文本 Char"/>
    <w:basedOn w:val="a1"/>
    <w:link w:val="a6"/>
    <w:qFormat/>
    <w:rsid w:val="00A02999"/>
    <w:rPr>
      <w:rFonts w:ascii="Times New Roman" w:hAnsi="Times New Roman"/>
      <w:kern w:val="2"/>
      <w:sz w:val="18"/>
      <w:szCs w:val="18"/>
    </w:rPr>
  </w:style>
  <w:style w:type="character" w:customStyle="1" w:styleId="Char">
    <w:name w:val="文档结构图 Char"/>
    <w:basedOn w:val="a1"/>
    <w:link w:val="a4"/>
    <w:qFormat/>
    <w:rsid w:val="00A02999"/>
    <w:rPr>
      <w:rFonts w:ascii="宋体"/>
      <w:kern w:val="2"/>
      <w:sz w:val="18"/>
      <w:szCs w:val="18"/>
    </w:rPr>
  </w:style>
  <w:style w:type="paragraph" w:customStyle="1" w:styleId="ad">
    <w:name w:val="段"/>
    <w:link w:val="Char4"/>
    <w:qFormat/>
    <w:rsid w:val="00A02999"/>
    <w:pPr>
      <w:tabs>
        <w:tab w:val="center" w:pos="4201"/>
        <w:tab w:val="right" w:leader="dot" w:pos="9298"/>
      </w:tabs>
      <w:autoSpaceDE w:val="0"/>
      <w:autoSpaceDN w:val="0"/>
      <w:ind w:firstLineChars="200" w:firstLine="420"/>
      <w:jc w:val="both"/>
    </w:pPr>
    <w:rPr>
      <w:rFonts w:ascii="宋体"/>
      <w:sz w:val="21"/>
    </w:rPr>
  </w:style>
  <w:style w:type="character" w:customStyle="1" w:styleId="Char4">
    <w:name w:val="段 Char"/>
    <w:basedOn w:val="a1"/>
    <w:link w:val="ad"/>
    <w:qFormat/>
    <w:rsid w:val="00A02999"/>
    <w:rPr>
      <w:rFonts w:ascii="宋体"/>
      <w:sz w:val="21"/>
    </w:rPr>
  </w:style>
  <w:style w:type="character" w:customStyle="1" w:styleId="font01">
    <w:name w:val="font01"/>
    <w:uiPriority w:val="99"/>
    <w:qFormat/>
    <w:rsid w:val="00A02999"/>
    <w:rPr>
      <w:rFonts w:ascii="Microsoft Sans Serif" w:hAnsi="Microsoft Sans Serif" w:cs="Microsoft Sans Serif"/>
      <w:color w:val="000000"/>
      <w:sz w:val="16"/>
      <w:szCs w:val="16"/>
      <w:u w:val="none"/>
    </w:rPr>
  </w:style>
  <w:style w:type="paragraph" w:customStyle="1" w:styleId="a">
    <w:name w:val="标准文件_附录一级条标题"/>
    <w:next w:val="ac"/>
    <w:qFormat/>
    <w:rsid w:val="00A02999"/>
    <w:pPr>
      <w:widowControl w:val="0"/>
      <w:numPr>
        <w:ilvl w:val="1"/>
        <w:numId w:val="1"/>
      </w:numPr>
      <w:spacing w:beforeLines="50" w:afterLines="50"/>
      <w:jc w:val="both"/>
      <w:outlineLvl w:val="2"/>
    </w:pPr>
    <w:rPr>
      <w:rFonts w:ascii="黑体" w:eastAsia="黑体"/>
      <w:kern w:val="21"/>
      <w:sz w:val="21"/>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7"/>
    <customShpInfo spid="_x0000_s1029"/>
    <customShpInfo spid="_x0000_s1030"/>
    <customShpInfo spid="_x0000_s1031"/>
    <customShpInfo spid="_x0000_s1032"/>
    <customShpInfo spid="_x0000_s1033"/>
    <customShpInfo spid="_x0000_s1034"/>
    <customShpInfo spid="_x0000_s1035"/>
    <customShpInfo spid="_x0000_s1036"/>
    <customShpInfo spid="_x0000_s1037"/>
    <customShpInfo spid="_x0000_s1038"/>
    <customShpInfo spid="_x0000_s1039"/>
    <customShpInfo spid="_x0000_s1040"/>
    <customShpInfo spid="_x0000_s1041"/>
    <customShpInfo spid="_x0000_s1042"/>
    <customShpInfo spid="_x0000_s1043"/>
    <customShpInfo spid="_x0000_s1044"/>
    <customShpInfo spid="_x0000_s1045"/>
    <customShpInfo spid="_x0000_s1046"/>
    <customShpInfo spid="_x0000_s1047"/>
    <customShpInfo spid="_x0000_s1048"/>
    <customShpInfo spid="_x0000_s1049"/>
    <customShpInfo spid="_x0000_s1050"/>
    <customShpInfo spid="_x0000_s1051"/>
    <customShpInfo spid="_x0000_s1052"/>
    <customShpInfo spid="_x0000_s1053"/>
    <customShpInfo spid="_x0000_s1054"/>
    <customShpInfo spid="_x0000_s1055"/>
    <customShpInfo spid="_x0000_s1056"/>
    <customShpInfo spid="_x0000_s1057"/>
    <customShpInfo spid="_x0000_s1058"/>
    <customShpInfo spid="_x0000_s1059"/>
    <customShpInfo spid="_x0000_s1060"/>
    <customShpInfo spid="_x0000_s1061"/>
    <customShpInfo spid="_x0000_s1062"/>
    <customShpInfo spid="_x0000_s1063"/>
    <customShpInfo spid="_x0000_s1064"/>
    <customShpInfo spid="_x0000_s1065"/>
    <customShpInfo spid="_x0000_s1066"/>
    <customShpInfo spid="_x0000_s1067"/>
    <customShpInfo spid="_x0000_s1068"/>
    <customShpInfo spid="_x0000_s1069"/>
    <customShpInfo spid="_x0000_s1070"/>
    <customShpInfo spid="_x0000_s1071"/>
    <customShpInfo spid="_x0000_s1072"/>
    <customShpInfo spid="_x0000_s1073"/>
    <customShpInfo spid="_x0000_s1074"/>
    <customShpInfo spid="_x0000_s1075"/>
    <customShpInfo spid="_x0000_s1076"/>
    <customShpInfo spid="_x0000_s1077"/>
    <customShpInfo spid="_x0000_s1078"/>
    <customShpInfo spid="_x0000_s1079"/>
    <customShpInfo spid="_x0000_s1080"/>
    <customShpInfo spid="_x0000_s1081"/>
    <customShpInfo spid="_x0000_s1082"/>
    <customShpInfo spid="_x0000_s1083"/>
    <customShpInfo spid="_x0000_s1028"/>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50</TotalTime>
  <Pages>17</Pages>
  <Words>1778</Words>
  <Characters>10140</Characters>
  <Application>Microsoft Office Word</Application>
  <DocSecurity>0</DocSecurity>
  <Lines>84</Lines>
  <Paragraphs>23</Paragraphs>
  <ScaleCrop>false</ScaleCrop>
  <Company/>
  <LinksUpToDate>false</LinksUpToDate>
  <CharactersWithSpaces>11895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7</cp:revision>
  <dcterms:created xsi:type="dcterms:W3CDTF">2022-02-16T12:42:00Z</dcterms:created>
  <dcterms:modified xsi:type="dcterms:W3CDTF">2022-02-21T03:22:00Z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2052-11.1.0.11294</vt:lpwstr>
  </property>
  <property fmtid="{D5CDD505-2E9C-101B-9397-08002B2CF9AE}" pid="3" name="ICV">
    <vt:lpwstr>7693FCC0F4BA480A800B969173BC985A</vt:lpwstr>
  </property>
</Properties>
</file>